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6CA" w:rsidRDefault="003136CA" w:rsidP="003136CA">
      <w:pPr>
        <w:pStyle w:val="Title"/>
        <w:tabs>
          <w:tab w:val="center" w:pos="4513"/>
          <w:tab w:val="right" w:pos="9026"/>
        </w:tabs>
        <w:spacing w:before="240" w:after="240" w:line="240" w:lineRule="auto"/>
        <w:jc w:val="center"/>
      </w:pPr>
      <w:bookmarkStart w:id="0" w:name="_7gck7jlv4311" w:colFirst="0" w:colLast="0"/>
      <w:bookmarkEnd w:id="0"/>
    </w:p>
    <w:p w:rsidR="003136CA" w:rsidRDefault="003136CA" w:rsidP="003136CA">
      <w:pPr>
        <w:tabs>
          <w:tab w:val="center" w:pos="4513"/>
          <w:tab w:val="right" w:pos="9026"/>
        </w:tabs>
        <w:spacing w:line="240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Oi" w:eastAsia="Oi" w:hAnsi="Oi" w:cs="Oi"/>
          <w:b/>
          <w:noProof/>
          <w:sz w:val="32"/>
          <w:szCs w:val="32"/>
        </w:rPr>
        <w:drawing>
          <wp:inline distT="0" distB="0" distL="0" distR="0" wp14:anchorId="31991C2A" wp14:editId="59DA3C7E">
            <wp:extent cx="584542" cy="584542"/>
            <wp:effectExtent l="0" t="0" r="0" b="0"/>
            <wp:docPr id="1" name="image1.png" descr="Rattlesden Church of England Primary Academ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attlesden Church of England Primary Academy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542" cy="5845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  <w:b/>
          <w:sz w:val="30"/>
          <w:szCs w:val="30"/>
        </w:rPr>
        <w:t>Rattlesden</w:t>
      </w:r>
      <w:proofErr w:type="spellEnd"/>
      <w:r>
        <w:rPr>
          <w:rFonts w:ascii="Calibri" w:eastAsia="Calibri" w:hAnsi="Calibri" w:cs="Calibri"/>
          <w:b/>
          <w:sz w:val="30"/>
          <w:szCs w:val="30"/>
        </w:rPr>
        <w:t xml:space="preserve"> C of E Primary Academy</w:t>
      </w:r>
    </w:p>
    <w:p w:rsidR="003136CA" w:rsidRDefault="003136CA" w:rsidP="003136CA">
      <w:pPr>
        <w:tabs>
          <w:tab w:val="center" w:pos="4513"/>
          <w:tab w:val="right" w:pos="9026"/>
        </w:tabs>
        <w:spacing w:before="240" w:after="240" w:line="240" w:lineRule="auto"/>
        <w:jc w:val="center"/>
        <w:rPr>
          <w:b/>
          <w:color w:val="FF0000"/>
          <w:sz w:val="11"/>
          <w:szCs w:val="11"/>
          <w:highlight w:val="white"/>
        </w:rPr>
      </w:pP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B</w:t>
      </w:r>
      <w:r>
        <w:rPr>
          <w:rFonts w:ascii="Calibri" w:eastAsia="Calibri" w:hAnsi="Calibri" w:cs="Calibri"/>
          <w:b/>
          <w:sz w:val="20"/>
          <w:szCs w:val="20"/>
        </w:rPr>
        <w:t xml:space="preserve">elieve 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E</w:t>
      </w:r>
      <w:r>
        <w:rPr>
          <w:rFonts w:ascii="Calibri" w:eastAsia="Calibri" w:hAnsi="Calibri" w:cs="Calibri"/>
          <w:b/>
          <w:sz w:val="20"/>
          <w:szCs w:val="20"/>
        </w:rPr>
        <w:t xml:space="preserve">mbrace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 S</w:t>
      </w:r>
      <w:r>
        <w:rPr>
          <w:rFonts w:ascii="Calibri" w:eastAsia="Calibri" w:hAnsi="Calibri" w:cs="Calibri"/>
          <w:b/>
          <w:sz w:val="20"/>
          <w:szCs w:val="20"/>
        </w:rPr>
        <w:t xml:space="preserve">hine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>T</w:t>
      </w:r>
      <w:r>
        <w:rPr>
          <w:rFonts w:ascii="Calibri" w:eastAsia="Calibri" w:hAnsi="Calibri" w:cs="Calibri"/>
          <w:b/>
          <w:sz w:val="20"/>
          <w:szCs w:val="20"/>
        </w:rPr>
        <w:t xml:space="preserve">ogether    </w:t>
      </w:r>
      <w:r>
        <w:rPr>
          <w:rFonts w:ascii="Calibri" w:eastAsia="Calibri" w:hAnsi="Calibri" w:cs="Calibri"/>
          <w:b/>
          <w:color w:val="FF0000"/>
          <w:sz w:val="20"/>
          <w:szCs w:val="20"/>
        </w:rPr>
        <w:t xml:space="preserve">I can do all things through Christ who strengthens me.’    </w:t>
      </w:r>
      <w:proofErr w:type="spellStart"/>
      <w:r>
        <w:rPr>
          <w:rFonts w:ascii="Calibri" w:eastAsia="Calibri" w:hAnsi="Calibri" w:cs="Calibri"/>
          <w:b/>
          <w:color w:val="FF0000"/>
          <w:sz w:val="20"/>
          <w:szCs w:val="20"/>
        </w:rPr>
        <w:t>Phillipians</w:t>
      </w:r>
      <w:proofErr w:type="spellEnd"/>
      <w:r>
        <w:rPr>
          <w:b/>
          <w:color w:val="FF0000"/>
          <w:sz w:val="11"/>
          <w:szCs w:val="11"/>
          <w:highlight w:val="white"/>
        </w:rPr>
        <w:t xml:space="preserve"> 4:13</w:t>
      </w:r>
    </w:p>
    <w:p w:rsidR="003136CA" w:rsidRDefault="003136CA" w:rsidP="003136CA">
      <w:pPr>
        <w:tabs>
          <w:tab w:val="center" w:pos="4513"/>
          <w:tab w:val="right" w:pos="9026"/>
        </w:tabs>
        <w:spacing w:before="240" w:after="240" w:line="240" w:lineRule="auto"/>
        <w:ind w:right="-2070"/>
        <w:jc w:val="center"/>
        <w:rPr>
          <w:b/>
          <w:sz w:val="25"/>
          <w:szCs w:val="25"/>
          <w:highlight w:val="yellow"/>
        </w:rPr>
      </w:pPr>
      <w:r>
        <w:rPr>
          <w:b/>
          <w:sz w:val="25"/>
          <w:szCs w:val="25"/>
          <w:highlight w:val="white"/>
        </w:rPr>
        <w:t xml:space="preserve">Upper </w:t>
      </w:r>
      <w:r>
        <w:rPr>
          <w:b/>
          <w:sz w:val="25"/>
          <w:szCs w:val="25"/>
          <w:highlight w:val="white"/>
        </w:rPr>
        <w:t xml:space="preserve">Key Stage </w:t>
      </w:r>
      <w:r>
        <w:rPr>
          <w:b/>
          <w:sz w:val="25"/>
          <w:szCs w:val="25"/>
          <w:highlight w:val="white"/>
        </w:rPr>
        <w:t>Two (</w:t>
      </w:r>
      <w:r w:rsidR="005B3D9F">
        <w:rPr>
          <w:b/>
          <w:sz w:val="25"/>
          <w:szCs w:val="25"/>
          <w:highlight w:val="white"/>
        </w:rPr>
        <w:t>Y</w:t>
      </w:r>
      <w:r>
        <w:rPr>
          <w:b/>
          <w:sz w:val="25"/>
          <w:szCs w:val="25"/>
          <w:highlight w:val="white"/>
        </w:rPr>
        <w:t>ear 6)</w:t>
      </w:r>
      <w:r>
        <w:rPr>
          <w:b/>
          <w:sz w:val="25"/>
          <w:szCs w:val="25"/>
          <w:highlight w:val="white"/>
        </w:rPr>
        <w:t xml:space="preserve"> </w:t>
      </w:r>
      <w:r>
        <w:rPr>
          <w:b/>
          <w:sz w:val="25"/>
          <w:szCs w:val="25"/>
          <w:highlight w:val="white"/>
        </w:rPr>
        <w:t xml:space="preserve">– Religious Education </w:t>
      </w:r>
      <w:r>
        <w:rPr>
          <w:b/>
          <w:sz w:val="25"/>
          <w:szCs w:val="25"/>
          <w:highlight w:val="white"/>
        </w:rPr>
        <w:t xml:space="preserve">coverage   </w:t>
      </w:r>
    </w:p>
    <w:p w:rsidR="003136CA" w:rsidRDefault="003136CA" w:rsidP="003136CA">
      <w:pPr>
        <w:widowControl w:val="0"/>
      </w:pPr>
    </w:p>
    <w:tbl>
      <w:tblPr>
        <w:tblW w:w="11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3045"/>
        <w:gridCol w:w="3510"/>
        <w:gridCol w:w="3270"/>
      </w:tblGrid>
      <w:tr w:rsidR="003136CA" w:rsidTr="00FD0B96">
        <w:trPr>
          <w:jc w:val="center"/>
        </w:trPr>
        <w:tc>
          <w:tcPr>
            <w:tcW w:w="1665" w:type="dxa"/>
          </w:tcPr>
          <w:p w:rsidR="003136CA" w:rsidRDefault="003136CA" w:rsidP="00FD0B9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45" w:type="dxa"/>
            <w:shd w:val="clear" w:color="auto" w:fill="F4CCCC"/>
          </w:tcPr>
          <w:p w:rsidR="003136CA" w:rsidRDefault="003136C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Autumn</w:t>
            </w:r>
          </w:p>
        </w:tc>
        <w:tc>
          <w:tcPr>
            <w:tcW w:w="3510" w:type="dxa"/>
            <w:shd w:val="clear" w:color="auto" w:fill="F4CCCC"/>
          </w:tcPr>
          <w:p w:rsidR="003136CA" w:rsidRDefault="003136C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Spring</w:t>
            </w:r>
          </w:p>
        </w:tc>
        <w:tc>
          <w:tcPr>
            <w:tcW w:w="3270" w:type="dxa"/>
            <w:shd w:val="clear" w:color="auto" w:fill="F4CCCC"/>
          </w:tcPr>
          <w:p w:rsidR="003136CA" w:rsidRDefault="003136CA" w:rsidP="00FD0B9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</w:t>
            </w:r>
          </w:p>
        </w:tc>
      </w:tr>
      <w:tr w:rsidR="003136CA" w:rsidTr="00FD0B96">
        <w:trPr>
          <w:trHeight w:val="523"/>
          <w:jc w:val="center"/>
        </w:trPr>
        <w:tc>
          <w:tcPr>
            <w:tcW w:w="1665" w:type="dxa"/>
          </w:tcPr>
          <w:p w:rsidR="003136CA" w:rsidRDefault="003136CA" w:rsidP="003136CA">
            <w:r>
              <w:t>Teaching and Authority</w:t>
            </w:r>
          </w:p>
          <w:p w:rsidR="003136CA" w:rsidRDefault="003136CA" w:rsidP="003136CA">
            <w:r>
              <w:t>Life and Death</w:t>
            </w:r>
          </w:p>
          <w:p w:rsidR="003136CA" w:rsidRDefault="003136CA" w:rsidP="003136CA">
            <w:pPr>
              <w:rPr>
                <w:rFonts w:ascii="Calibri" w:eastAsia="Calibri" w:hAnsi="Calibri" w:cs="Calibri"/>
              </w:rPr>
            </w:pPr>
            <w:r>
              <w:t>Encountering</w:t>
            </w:r>
          </w:p>
        </w:tc>
        <w:tc>
          <w:tcPr>
            <w:tcW w:w="3045" w:type="dxa"/>
          </w:tcPr>
          <w:p w:rsidR="003136CA" w:rsidRPr="00F97E7F" w:rsidRDefault="003136CA" w:rsidP="003136CA">
            <w:pPr>
              <w:rPr>
                <w:b/>
              </w:rPr>
            </w:pPr>
            <w:r w:rsidRPr="00F97E7F">
              <w:rPr>
                <w:b/>
              </w:rPr>
              <w:t>Christianity – Jesus Incarnate</w:t>
            </w:r>
          </w:p>
          <w:p w:rsidR="003136CA" w:rsidRDefault="003136CA" w:rsidP="003136CA">
            <w:r>
              <w:t>Plus</w:t>
            </w:r>
          </w:p>
          <w:p w:rsidR="003136CA" w:rsidRDefault="003136CA" w:rsidP="003136CA">
            <w:pPr>
              <w:spacing w:before="240" w:after="240"/>
              <w:rPr>
                <w:rFonts w:ascii="Calibri" w:eastAsia="Calibri" w:hAnsi="Calibri" w:cs="Calibri"/>
              </w:rPr>
            </w:pPr>
            <w:r>
              <w:t xml:space="preserve">Islam - </w:t>
            </w:r>
            <w:proofErr w:type="spellStart"/>
            <w:r>
              <w:t>Tawid</w:t>
            </w:r>
            <w:proofErr w:type="spellEnd"/>
          </w:p>
        </w:tc>
        <w:tc>
          <w:tcPr>
            <w:tcW w:w="3510" w:type="dxa"/>
          </w:tcPr>
          <w:p w:rsidR="003136CA" w:rsidRPr="00F97E7F" w:rsidRDefault="003136CA" w:rsidP="003136CA">
            <w:pPr>
              <w:rPr>
                <w:b/>
              </w:rPr>
            </w:pPr>
            <w:r w:rsidRPr="00F97E7F">
              <w:rPr>
                <w:b/>
              </w:rPr>
              <w:t>Hinduism – Braham</w:t>
            </w:r>
          </w:p>
          <w:p w:rsidR="003136CA" w:rsidRDefault="003136CA" w:rsidP="003136CA">
            <w:r>
              <w:t>Plus</w:t>
            </w:r>
          </w:p>
          <w:p w:rsidR="003136CA" w:rsidRDefault="003136CA" w:rsidP="00266D4A">
            <w:pPr>
              <w:spacing w:after="200"/>
              <w:rPr>
                <w:rFonts w:ascii="Calibri" w:eastAsia="Calibri" w:hAnsi="Calibri" w:cs="Calibri"/>
              </w:rPr>
            </w:pPr>
            <w:r>
              <w:t>Buddhism – Triple Refuge</w:t>
            </w:r>
          </w:p>
        </w:tc>
        <w:tc>
          <w:tcPr>
            <w:tcW w:w="3270" w:type="dxa"/>
          </w:tcPr>
          <w:p w:rsidR="003136CA" w:rsidRPr="007B1E42" w:rsidRDefault="003136CA" w:rsidP="003136CA">
            <w:pPr>
              <w:rPr>
                <w:b/>
              </w:rPr>
            </w:pPr>
            <w:r w:rsidRPr="007B1E42">
              <w:rPr>
                <w:b/>
              </w:rPr>
              <w:t>Humanism – Happiness</w:t>
            </w:r>
          </w:p>
          <w:p w:rsidR="003136CA" w:rsidRDefault="003136CA" w:rsidP="003136CA">
            <w:r>
              <w:t>Plus</w:t>
            </w:r>
          </w:p>
          <w:p w:rsidR="003136CA" w:rsidRDefault="003136CA" w:rsidP="00BF0350">
            <w:pPr>
              <w:spacing w:after="200"/>
              <w:rPr>
                <w:rFonts w:ascii="Calibri" w:eastAsia="Calibri" w:hAnsi="Calibri" w:cs="Calibri"/>
              </w:rPr>
            </w:pPr>
            <w:r>
              <w:t>Christianity – Resurrection.</w:t>
            </w:r>
          </w:p>
        </w:tc>
      </w:tr>
    </w:tbl>
    <w:p w:rsidR="003136CA" w:rsidRDefault="003136CA" w:rsidP="003136CA">
      <w:pPr>
        <w:spacing w:after="200"/>
        <w:jc w:val="center"/>
        <w:rPr>
          <w:rFonts w:ascii="Calibri" w:eastAsia="Calibri" w:hAnsi="Calibri" w:cs="Calibri"/>
          <w:b/>
        </w:rPr>
      </w:pPr>
    </w:p>
    <w:p w:rsidR="000C1BF5" w:rsidRDefault="000C1BF5" w:rsidP="000C1BF5">
      <w:r>
        <w:t xml:space="preserve">KS2 Topics in </w:t>
      </w:r>
      <w:r w:rsidRPr="0022664A">
        <w:rPr>
          <w:b/>
        </w:rPr>
        <w:t xml:space="preserve">bold </w:t>
      </w:r>
      <w:r>
        <w:t>should be done first</w:t>
      </w:r>
      <w:r>
        <w:t>.</w:t>
      </w:r>
    </w:p>
    <w:p w:rsidR="00A318C1" w:rsidRDefault="00D22CE8">
      <w:bookmarkStart w:id="1" w:name="_GoBack"/>
      <w:bookmarkEnd w:id="1"/>
    </w:p>
    <w:sectPr w:rsidR="00A318C1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i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6CA"/>
    <w:rsid w:val="000C1BF5"/>
    <w:rsid w:val="00266D4A"/>
    <w:rsid w:val="003136CA"/>
    <w:rsid w:val="005B3D9F"/>
    <w:rsid w:val="008E12BB"/>
    <w:rsid w:val="00BF0350"/>
    <w:rsid w:val="00D167D3"/>
    <w:rsid w:val="00D2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8152"/>
  <w15:chartTrackingRefBased/>
  <w15:docId w15:val="{8B29E66E-A03A-46A9-A426-3F5FE517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6CA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36CA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36CA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Lee</dc:creator>
  <cp:keywords/>
  <dc:description/>
  <cp:lastModifiedBy>Hannah Lee</cp:lastModifiedBy>
  <cp:revision>5</cp:revision>
  <dcterms:created xsi:type="dcterms:W3CDTF">2021-11-16T10:32:00Z</dcterms:created>
  <dcterms:modified xsi:type="dcterms:W3CDTF">2021-11-16T10:58:00Z</dcterms:modified>
</cp:coreProperties>
</file>