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6F84" w:rsidRDefault="00630386">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0048" behindDoc="1" locked="0" layoutInCell="1" allowOverlap="1">
            <wp:simplePos x="0" y="0"/>
            <wp:positionH relativeFrom="page">
              <wp:posOffset>835025</wp:posOffset>
            </wp:positionH>
            <wp:positionV relativeFrom="page">
              <wp:posOffset>2146300</wp:posOffset>
            </wp:positionV>
            <wp:extent cx="5854700" cy="698500"/>
            <wp:effectExtent l="0" t="0" r="0" b="0"/>
            <wp:wrapNone/>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54700" cy="698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simplePos x="0" y="0"/>
            <wp:positionH relativeFrom="page">
              <wp:posOffset>790575</wp:posOffset>
            </wp:positionH>
            <wp:positionV relativeFrom="page">
              <wp:posOffset>428625</wp:posOffset>
            </wp:positionV>
            <wp:extent cx="5976620" cy="1490980"/>
            <wp:effectExtent l="0" t="0" r="0"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76620" cy="1490980"/>
                    </a:xfrm>
                    <a:prstGeom prst="rect">
                      <a:avLst/>
                    </a:prstGeom>
                    <a:noFill/>
                  </pic:spPr>
                </pic:pic>
              </a:graphicData>
            </a:graphic>
            <wp14:sizeRelH relativeFrom="page">
              <wp14:pctWidth>0</wp14:pctWidth>
            </wp14:sizeRelH>
            <wp14:sizeRelV relativeFrom="page">
              <wp14:pctHeight>0</wp14:pctHeight>
            </wp14:sizeRelV>
          </wp:anchor>
        </w:drawing>
      </w: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318" w:lineRule="exact"/>
        <w:rPr>
          <w:rFonts w:ascii="Times New Roman" w:eastAsia="Times New Roman" w:hAnsi="Times New Roman"/>
          <w:sz w:val="24"/>
        </w:rPr>
      </w:pPr>
    </w:p>
    <w:p w:rsidR="00D65D9B" w:rsidRDefault="005C6F84">
      <w:pPr>
        <w:spacing w:line="0" w:lineRule="atLeast"/>
        <w:ind w:left="160"/>
        <w:rPr>
          <w:rFonts w:ascii="Arial" w:eastAsia="Arial" w:hAnsi="Arial"/>
          <w:b/>
          <w:color w:val="FFFFFF"/>
          <w:sz w:val="35"/>
        </w:rPr>
      </w:pPr>
      <w:r>
        <w:rPr>
          <w:rFonts w:ascii="Arial" w:eastAsia="Arial" w:hAnsi="Arial"/>
          <w:b/>
          <w:color w:val="FFFFFF"/>
          <w:sz w:val="35"/>
        </w:rPr>
        <w:t xml:space="preserve">Policy Name: </w:t>
      </w:r>
    </w:p>
    <w:p w:rsidR="005C6F84" w:rsidRDefault="00D65D9B">
      <w:pPr>
        <w:spacing w:line="0" w:lineRule="atLeast"/>
        <w:ind w:left="160"/>
        <w:rPr>
          <w:rFonts w:ascii="Arial" w:eastAsia="Arial" w:hAnsi="Arial"/>
          <w:b/>
          <w:color w:val="FFFFFF"/>
          <w:sz w:val="35"/>
        </w:rPr>
      </w:pPr>
      <w:r>
        <w:rPr>
          <w:rFonts w:ascii="Arial" w:eastAsia="Arial" w:hAnsi="Arial"/>
          <w:b/>
          <w:color w:val="FFFFFF"/>
          <w:sz w:val="35"/>
        </w:rPr>
        <w:t xml:space="preserve">CHILD PROTECTION and </w:t>
      </w:r>
      <w:r w:rsidR="005C6F84">
        <w:rPr>
          <w:rFonts w:ascii="Arial" w:eastAsia="Arial" w:hAnsi="Arial"/>
          <w:b/>
          <w:color w:val="FFFFFF"/>
          <w:sz w:val="35"/>
        </w:rPr>
        <w:t>SAFEGUARDING POLICY</w:t>
      </w:r>
    </w:p>
    <w:p w:rsidR="005C6F84" w:rsidRDefault="00630386">
      <w:pPr>
        <w:spacing w:line="20" w:lineRule="exact"/>
        <w:rPr>
          <w:rFonts w:ascii="Times New Roman" w:eastAsia="Times New Roman" w:hAnsi="Times New Roman"/>
          <w:sz w:val="24"/>
        </w:rPr>
      </w:pPr>
      <w:r>
        <w:rPr>
          <w:rFonts w:ascii="Arial" w:eastAsia="Arial" w:hAnsi="Arial"/>
          <w:b/>
          <w:noProof/>
          <w:color w:val="FFFFFF"/>
          <w:sz w:val="35"/>
        </w:rPr>
        <w:drawing>
          <wp:anchor distT="0" distB="0" distL="114300" distR="114300" simplePos="0" relativeHeight="251652096" behindDoc="1" locked="0" layoutInCell="1" allowOverlap="1">
            <wp:simplePos x="0" y="0"/>
            <wp:positionH relativeFrom="column">
              <wp:posOffset>-66040</wp:posOffset>
            </wp:positionH>
            <wp:positionV relativeFrom="paragraph">
              <wp:posOffset>1162050</wp:posOffset>
            </wp:positionV>
            <wp:extent cx="5850255" cy="4548505"/>
            <wp:effectExtent l="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255" cy="4548505"/>
                    </a:xfrm>
                    <a:prstGeom prst="rect">
                      <a:avLst/>
                    </a:prstGeom>
                    <a:noFill/>
                  </pic:spPr>
                </pic:pic>
              </a:graphicData>
            </a:graphic>
            <wp14:sizeRelH relativeFrom="page">
              <wp14:pctWidth>0</wp14:pctWidth>
            </wp14:sizeRelH>
            <wp14:sizeRelV relativeFrom="page">
              <wp14:pctHeight>0</wp14:pctHeight>
            </wp14:sizeRelV>
          </wp:anchor>
        </w:drawing>
      </w: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340" w:lineRule="exact"/>
        <w:rPr>
          <w:rFonts w:ascii="Times New Roman" w:eastAsia="Times New Roman" w:hAnsi="Times New Roman"/>
          <w:sz w:val="24"/>
        </w:rPr>
      </w:pPr>
    </w:p>
    <w:p w:rsidR="005C6F84" w:rsidRDefault="005C6F84">
      <w:pPr>
        <w:spacing w:line="0" w:lineRule="atLeast"/>
        <w:ind w:left="220"/>
        <w:rPr>
          <w:rFonts w:ascii="Arial" w:eastAsia="Arial" w:hAnsi="Arial"/>
          <w:b/>
          <w:sz w:val="22"/>
        </w:rPr>
      </w:pPr>
      <w:r>
        <w:rPr>
          <w:rFonts w:ascii="Arial" w:eastAsia="Arial" w:hAnsi="Arial"/>
          <w:b/>
          <w:sz w:val="22"/>
        </w:rPr>
        <w:t>Author: Head Teachers Leadership Group</w:t>
      </w:r>
    </w:p>
    <w:p w:rsidR="005C6F84" w:rsidRDefault="005C6F84">
      <w:pPr>
        <w:spacing w:line="200" w:lineRule="exact"/>
        <w:rPr>
          <w:rFonts w:ascii="Times New Roman" w:eastAsia="Times New Roman" w:hAnsi="Times New Roman"/>
          <w:sz w:val="24"/>
        </w:rPr>
      </w:pPr>
    </w:p>
    <w:p w:rsidR="005C6F84" w:rsidRDefault="005C6F84">
      <w:pPr>
        <w:spacing w:line="252" w:lineRule="exact"/>
        <w:rPr>
          <w:rFonts w:ascii="Times New Roman" w:eastAsia="Times New Roman" w:hAnsi="Times New Roman"/>
          <w:sz w:val="24"/>
        </w:rPr>
      </w:pPr>
    </w:p>
    <w:p w:rsidR="005C6F84" w:rsidRDefault="005C6F84">
      <w:pPr>
        <w:spacing w:line="0" w:lineRule="atLeast"/>
        <w:ind w:left="220"/>
        <w:rPr>
          <w:rFonts w:ascii="Arial" w:eastAsia="Arial" w:hAnsi="Arial"/>
          <w:b/>
          <w:sz w:val="22"/>
        </w:rPr>
      </w:pPr>
      <w:r>
        <w:rPr>
          <w:rFonts w:ascii="Arial" w:eastAsia="Arial" w:hAnsi="Arial"/>
          <w:b/>
          <w:sz w:val="22"/>
        </w:rPr>
        <w:t xml:space="preserve">Date ratified by the Trust Board: </w:t>
      </w:r>
      <w:r w:rsidR="00630386">
        <w:rPr>
          <w:rFonts w:ascii="Arial" w:eastAsia="Arial" w:hAnsi="Arial"/>
          <w:b/>
          <w:sz w:val="22"/>
        </w:rPr>
        <w:t>August 2019</w:t>
      </w:r>
    </w:p>
    <w:p w:rsidR="005C6F84" w:rsidRDefault="005C6F84">
      <w:pPr>
        <w:spacing w:line="200" w:lineRule="exact"/>
        <w:rPr>
          <w:rFonts w:ascii="Times New Roman" w:eastAsia="Times New Roman" w:hAnsi="Times New Roman"/>
          <w:sz w:val="24"/>
        </w:rPr>
      </w:pPr>
    </w:p>
    <w:p w:rsidR="005C6F84" w:rsidRDefault="005C6F84">
      <w:pPr>
        <w:spacing w:line="247" w:lineRule="exact"/>
        <w:rPr>
          <w:rFonts w:ascii="Times New Roman" w:eastAsia="Times New Roman" w:hAnsi="Times New Roman"/>
          <w:sz w:val="24"/>
        </w:rPr>
      </w:pPr>
    </w:p>
    <w:p w:rsidR="005C6F84" w:rsidRDefault="005C6F84">
      <w:pPr>
        <w:spacing w:line="0" w:lineRule="atLeast"/>
        <w:ind w:left="220"/>
        <w:rPr>
          <w:rFonts w:ascii="Arial" w:eastAsia="Arial" w:hAnsi="Arial"/>
          <w:b/>
          <w:sz w:val="22"/>
        </w:rPr>
      </w:pPr>
      <w:r>
        <w:rPr>
          <w:rFonts w:ascii="Arial" w:eastAsia="Arial" w:hAnsi="Arial"/>
          <w:b/>
          <w:sz w:val="22"/>
        </w:rPr>
        <w:t xml:space="preserve">Date for review: </w:t>
      </w:r>
      <w:r w:rsidR="00630386">
        <w:rPr>
          <w:rFonts w:ascii="Arial" w:eastAsia="Arial" w:hAnsi="Arial"/>
          <w:b/>
          <w:sz w:val="22"/>
        </w:rPr>
        <w:t>August 2020</w:t>
      </w:r>
    </w:p>
    <w:p w:rsidR="005C6F84" w:rsidRDefault="005C6F84">
      <w:pPr>
        <w:spacing w:line="200" w:lineRule="exact"/>
        <w:rPr>
          <w:rFonts w:ascii="Times New Roman" w:eastAsia="Times New Roman" w:hAnsi="Times New Roman"/>
          <w:sz w:val="24"/>
        </w:rPr>
      </w:pPr>
    </w:p>
    <w:p w:rsidR="005C6F84" w:rsidRDefault="005C6F84">
      <w:pPr>
        <w:spacing w:line="247" w:lineRule="exact"/>
        <w:rPr>
          <w:rFonts w:ascii="Times New Roman" w:eastAsia="Times New Roman" w:hAnsi="Times New Roman"/>
          <w:sz w:val="24"/>
        </w:rPr>
      </w:pPr>
    </w:p>
    <w:p w:rsidR="005C6F84" w:rsidRDefault="005C6F84">
      <w:pPr>
        <w:spacing w:line="0" w:lineRule="atLeast"/>
        <w:ind w:left="220"/>
        <w:rPr>
          <w:rFonts w:ascii="Arial" w:eastAsia="Arial" w:hAnsi="Arial"/>
          <w:b/>
          <w:sz w:val="22"/>
        </w:rPr>
      </w:pPr>
      <w:r>
        <w:rPr>
          <w:rFonts w:ascii="Arial" w:eastAsia="Arial" w:hAnsi="Arial"/>
          <w:b/>
          <w:sz w:val="22"/>
        </w:rPr>
        <w:t>Publish on Trust website: Yes</w:t>
      </w:r>
    </w:p>
    <w:p w:rsidR="005C6F84" w:rsidRDefault="005C6F84">
      <w:pPr>
        <w:spacing w:line="200" w:lineRule="exact"/>
        <w:rPr>
          <w:rFonts w:ascii="Times New Roman" w:eastAsia="Times New Roman" w:hAnsi="Times New Roman"/>
          <w:sz w:val="24"/>
        </w:rPr>
      </w:pPr>
    </w:p>
    <w:p w:rsidR="005C6F84" w:rsidRDefault="005C6F84">
      <w:pPr>
        <w:spacing w:line="253" w:lineRule="exact"/>
        <w:rPr>
          <w:rFonts w:ascii="Times New Roman" w:eastAsia="Times New Roman" w:hAnsi="Times New Roman"/>
          <w:sz w:val="24"/>
        </w:rPr>
      </w:pPr>
    </w:p>
    <w:p w:rsidR="005C6F84" w:rsidRDefault="005C6F84">
      <w:pPr>
        <w:spacing w:line="0" w:lineRule="atLeast"/>
        <w:ind w:left="220"/>
        <w:rPr>
          <w:rFonts w:ascii="Arial" w:eastAsia="Arial" w:hAnsi="Arial"/>
          <w:b/>
          <w:sz w:val="22"/>
        </w:rPr>
      </w:pPr>
      <w:r>
        <w:rPr>
          <w:rFonts w:ascii="Arial" w:eastAsia="Arial" w:hAnsi="Arial"/>
          <w:b/>
          <w:sz w:val="22"/>
        </w:rPr>
        <w:t>Publish on Academy websites: Yes</w:t>
      </w:r>
    </w:p>
    <w:p w:rsidR="005C6F84" w:rsidRDefault="005C6F84">
      <w:pPr>
        <w:spacing w:line="200" w:lineRule="exact"/>
        <w:rPr>
          <w:rFonts w:ascii="Times New Roman" w:eastAsia="Times New Roman" w:hAnsi="Times New Roman"/>
          <w:sz w:val="24"/>
        </w:rPr>
      </w:pPr>
    </w:p>
    <w:p w:rsidR="005C6F84" w:rsidRDefault="005C6F84">
      <w:pPr>
        <w:spacing w:line="247" w:lineRule="exact"/>
        <w:rPr>
          <w:rFonts w:ascii="Times New Roman" w:eastAsia="Times New Roman" w:hAnsi="Times New Roman"/>
          <w:sz w:val="24"/>
        </w:rPr>
      </w:pPr>
    </w:p>
    <w:p w:rsidR="005C6F84" w:rsidRDefault="005C6F84">
      <w:pPr>
        <w:spacing w:line="0" w:lineRule="atLeast"/>
        <w:ind w:left="220"/>
        <w:rPr>
          <w:rFonts w:ascii="Arial" w:eastAsia="Arial" w:hAnsi="Arial"/>
          <w:b/>
          <w:sz w:val="22"/>
        </w:rPr>
      </w:pPr>
      <w:r>
        <w:rPr>
          <w:rFonts w:ascii="Arial" w:eastAsia="Arial" w:hAnsi="Arial"/>
          <w:b/>
          <w:sz w:val="22"/>
        </w:rPr>
        <w:t>Signed:</w:t>
      </w: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00" w:lineRule="exact"/>
        <w:rPr>
          <w:rFonts w:ascii="Times New Roman" w:eastAsia="Times New Roman" w:hAnsi="Times New Roman"/>
          <w:sz w:val="24"/>
        </w:rPr>
      </w:pPr>
    </w:p>
    <w:p w:rsidR="005C6F84" w:rsidRDefault="005C6F84">
      <w:pPr>
        <w:spacing w:line="247" w:lineRule="exact"/>
        <w:rPr>
          <w:rFonts w:ascii="Times New Roman" w:eastAsia="Times New Roman" w:hAnsi="Times New Roman"/>
          <w:sz w:val="24"/>
        </w:rPr>
      </w:pPr>
    </w:p>
    <w:p w:rsidR="005C6F84" w:rsidRDefault="005C6F84">
      <w:pPr>
        <w:spacing w:line="0" w:lineRule="atLeast"/>
        <w:ind w:left="220"/>
        <w:rPr>
          <w:rFonts w:ascii="Arial" w:eastAsia="Arial" w:hAnsi="Arial"/>
          <w:b/>
          <w:sz w:val="22"/>
        </w:rPr>
      </w:pPr>
      <w:r>
        <w:rPr>
          <w:rFonts w:ascii="Arial" w:eastAsia="Arial" w:hAnsi="Arial"/>
          <w:b/>
          <w:sz w:val="22"/>
        </w:rPr>
        <w:t>Chair of Directors</w:t>
      </w:r>
    </w:p>
    <w:p w:rsidR="005C6F84" w:rsidRDefault="005C6F84">
      <w:pPr>
        <w:spacing w:line="0" w:lineRule="atLeast"/>
        <w:ind w:left="220"/>
        <w:rPr>
          <w:rFonts w:ascii="Arial" w:eastAsia="Arial" w:hAnsi="Arial"/>
          <w:b/>
          <w:sz w:val="22"/>
        </w:rPr>
        <w:sectPr w:rsidR="005C6F84">
          <w:headerReference w:type="default" r:id="rId11"/>
          <w:footerReference w:type="default" r:id="rId12"/>
          <w:pgSz w:w="11900" w:h="16840"/>
          <w:pgMar w:top="1440" w:right="1440" w:bottom="1440" w:left="1440" w:header="0" w:footer="0" w:gutter="0"/>
          <w:cols w:space="0" w:equalWidth="0">
            <w:col w:w="9025"/>
          </w:cols>
          <w:docGrid w:linePitch="360"/>
        </w:sectPr>
      </w:pPr>
    </w:p>
    <w:p w:rsidR="005C6F84" w:rsidRPr="001805A8" w:rsidRDefault="00630386" w:rsidP="001805A8">
      <w:pPr>
        <w:spacing w:line="0" w:lineRule="atLeast"/>
        <w:jc w:val="center"/>
        <w:rPr>
          <w:rFonts w:ascii="Arial" w:eastAsia="Arial" w:hAnsi="Arial"/>
          <w:b/>
          <w:sz w:val="24"/>
        </w:rPr>
      </w:pPr>
      <w:bookmarkStart w:id="1" w:name="page2"/>
      <w:bookmarkEnd w:id="1"/>
      <w:r>
        <w:rPr>
          <w:rFonts w:ascii="Arial" w:eastAsia="Arial" w:hAnsi="Arial"/>
          <w:b/>
          <w:noProof/>
          <w:sz w:val="22"/>
        </w:rPr>
        <w:lastRenderedPageBreak/>
        <w:drawing>
          <wp:anchor distT="0" distB="0" distL="114300" distR="114300" simplePos="0" relativeHeight="251653120" behindDoc="1" locked="0" layoutInCell="1" allowOverlap="1">
            <wp:simplePos x="0" y="0"/>
            <wp:positionH relativeFrom="page">
              <wp:posOffset>170180</wp:posOffset>
            </wp:positionH>
            <wp:positionV relativeFrom="page">
              <wp:posOffset>115570</wp:posOffset>
            </wp:positionV>
            <wp:extent cx="539750" cy="539750"/>
            <wp:effectExtent l="0" t="0" r="0" b="0"/>
            <wp:wrapNone/>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5C6F84">
        <w:rPr>
          <w:rFonts w:ascii="Arial" w:eastAsia="Arial" w:hAnsi="Arial"/>
          <w:b/>
          <w:sz w:val="24"/>
        </w:rPr>
        <w:t>SAFEGUARDING</w:t>
      </w:r>
      <w:r w:rsidR="001805A8">
        <w:rPr>
          <w:rFonts w:ascii="Arial" w:eastAsia="Arial" w:hAnsi="Arial"/>
          <w:b/>
          <w:sz w:val="24"/>
        </w:rPr>
        <w:t xml:space="preserve"> AND CHILD PROTECTION</w:t>
      </w:r>
      <w:r w:rsidR="005C6F84">
        <w:rPr>
          <w:rFonts w:ascii="Arial" w:eastAsia="Arial" w:hAnsi="Arial"/>
          <w:b/>
          <w:sz w:val="24"/>
        </w:rPr>
        <w:t xml:space="preserve"> POLICY</w:t>
      </w:r>
    </w:p>
    <w:p w:rsidR="005C6F84" w:rsidRDefault="005C6F84">
      <w:pPr>
        <w:spacing w:line="218" w:lineRule="exact"/>
        <w:rPr>
          <w:rFonts w:ascii="Times New Roman" w:eastAsia="Times New Roman" w:hAnsi="Times New Roman"/>
        </w:rPr>
      </w:pPr>
    </w:p>
    <w:p w:rsidR="005C6F84" w:rsidRDefault="005C6F84">
      <w:pPr>
        <w:spacing w:line="0" w:lineRule="atLeast"/>
        <w:rPr>
          <w:rFonts w:ascii="Arial" w:eastAsia="Arial" w:hAnsi="Arial"/>
          <w:b/>
          <w:sz w:val="22"/>
        </w:rPr>
      </w:pPr>
      <w:r>
        <w:rPr>
          <w:rFonts w:ascii="Arial" w:eastAsia="Arial" w:hAnsi="Arial"/>
          <w:b/>
          <w:sz w:val="22"/>
        </w:rPr>
        <w:t>Introduction</w:t>
      </w:r>
      <w:r w:rsidR="001805A8">
        <w:rPr>
          <w:rFonts w:ascii="Arial" w:eastAsia="Arial" w:hAnsi="Arial"/>
          <w:b/>
          <w:sz w:val="22"/>
        </w:rPr>
        <w:t xml:space="preserve"> – What this means for everyone of us;</w:t>
      </w:r>
    </w:p>
    <w:p w:rsidR="001805A8" w:rsidRDefault="001805A8">
      <w:pPr>
        <w:spacing w:line="0" w:lineRule="atLeast"/>
        <w:rPr>
          <w:rFonts w:ascii="Arial" w:eastAsia="Arial" w:hAnsi="Arial"/>
          <w:b/>
          <w:sz w:val="22"/>
        </w:rPr>
      </w:pPr>
    </w:p>
    <w:p w:rsidR="0004498D" w:rsidRDefault="001805A8">
      <w:pPr>
        <w:spacing w:line="0" w:lineRule="atLeast"/>
        <w:rPr>
          <w:rFonts w:ascii="Arial" w:eastAsia="Arial" w:hAnsi="Arial"/>
          <w:b/>
          <w:sz w:val="22"/>
        </w:rPr>
      </w:pPr>
      <w:r>
        <w:rPr>
          <w:rFonts w:ascii="Arial" w:eastAsia="Arial" w:hAnsi="Arial"/>
          <w:b/>
          <w:sz w:val="22"/>
        </w:rPr>
        <w:t>All staff have a responsibility to provide a safe environment in which children can learn.</w:t>
      </w:r>
    </w:p>
    <w:p w:rsidR="001805A8" w:rsidRPr="001805A8" w:rsidRDefault="001805A8">
      <w:pPr>
        <w:spacing w:line="0" w:lineRule="atLeast"/>
        <w:rPr>
          <w:rFonts w:ascii="Arial" w:eastAsia="Arial" w:hAnsi="Arial"/>
          <w:i/>
          <w:sz w:val="22"/>
        </w:rPr>
      </w:pPr>
      <w:r w:rsidRPr="001805A8">
        <w:rPr>
          <w:rFonts w:ascii="Arial" w:eastAsia="Arial" w:hAnsi="Arial"/>
          <w:i/>
          <w:sz w:val="22"/>
        </w:rPr>
        <w:t>(Keeping Children safe in Education 201</w:t>
      </w:r>
      <w:r w:rsidR="0004498D">
        <w:rPr>
          <w:rFonts w:ascii="Arial" w:eastAsia="Arial" w:hAnsi="Arial"/>
          <w:i/>
          <w:sz w:val="22"/>
        </w:rPr>
        <w:t>9</w:t>
      </w:r>
      <w:r w:rsidRPr="001805A8">
        <w:rPr>
          <w:rFonts w:ascii="Arial" w:eastAsia="Arial" w:hAnsi="Arial"/>
          <w:i/>
          <w:sz w:val="22"/>
        </w:rPr>
        <w:t>)</w:t>
      </w:r>
    </w:p>
    <w:p w:rsidR="001805A8" w:rsidRDefault="001805A8">
      <w:pPr>
        <w:spacing w:line="0" w:lineRule="atLeast"/>
        <w:rPr>
          <w:rFonts w:ascii="Arial" w:eastAsia="Arial" w:hAnsi="Arial"/>
          <w:b/>
          <w:sz w:val="22"/>
        </w:rPr>
      </w:pPr>
    </w:p>
    <w:p w:rsidR="001805A8" w:rsidRDefault="001805A8">
      <w:pPr>
        <w:spacing w:line="0" w:lineRule="atLeast"/>
        <w:rPr>
          <w:rFonts w:ascii="Arial" w:eastAsia="Arial" w:hAnsi="Arial"/>
          <w:b/>
          <w:sz w:val="22"/>
        </w:rPr>
      </w:pPr>
      <w:r>
        <w:rPr>
          <w:rFonts w:ascii="Arial" w:eastAsia="Arial" w:hAnsi="Arial"/>
          <w:b/>
          <w:sz w:val="22"/>
        </w:rPr>
        <w:t>Safeguarding children, promoting their welfare and protecting them from harm is everyone’s responsibility – everyone has a role to play.</w:t>
      </w:r>
    </w:p>
    <w:p w:rsidR="001805A8" w:rsidRPr="001805A8" w:rsidRDefault="001805A8">
      <w:pPr>
        <w:spacing w:line="0" w:lineRule="atLeast"/>
        <w:rPr>
          <w:rFonts w:ascii="Arial" w:eastAsia="Arial" w:hAnsi="Arial"/>
          <w:i/>
          <w:sz w:val="22"/>
        </w:rPr>
      </w:pPr>
      <w:r w:rsidRPr="001805A8">
        <w:rPr>
          <w:rFonts w:ascii="Arial" w:eastAsia="Arial" w:hAnsi="Arial"/>
          <w:i/>
          <w:sz w:val="22"/>
        </w:rPr>
        <w:t>(Working Together to Safeguard Children 2018)</w:t>
      </w:r>
    </w:p>
    <w:p w:rsidR="005C6F84" w:rsidRPr="001805A8" w:rsidRDefault="005C6F84" w:rsidP="001805A8">
      <w:pPr>
        <w:widowControl w:val="0"/>
        <w:rPr>
          <w:rFonts w:ascii="Arial" w:hAnsi="Arial"/>
          <w:sz w:val="22"/>
          <w:szCs w:val="22"/>
        </w:rPr>
      </w:pPr>
    </w:p>
    <w:p w:rsidR="005C6F84" w:rsidRDefault="005C6F84">
      <w:pPr>
        <w:spacing w:line="0" w:lineRule="atLeast"/>
        <w:ind w:left="60"/>
        <w:rPr>
          <w:rFonts w:ascii="Arial" w:eastAsia="Arial" w:hAnsi="Arial"/>
          <w:sz w:val="22"/>
        </w:rPr>
      </w:pPr>
      <w:r>
        <w:rPr>
          <w:rFonts w:ascii="Arial" w:eastAsia="Arial" w:hAnsi="Arial"/>
          <w:sz w:val="22"/>
        </w:rPr>
        <w:t>Academies within the Thedwastre Education Trust must:</w:t>
      </w:r>
    </w:p>
    <w:p w:rsidR="005C6F84" w:rsidRDefault="005C6F84">
      <w:pPr>
        <w:spacing w:line="293" w:lineRule="exact"/>
        <w:rPr>
          <w:rFonts w:ascii="Times New Roman" w:eastAsia="Times New Roman" w:hAnsi="Times New Roman"/>
        </w:rPr>
      </w:pPr>
    </w:p>
    <w:p w:rsidR="005C6F84" w:rsidRDefault="005C6F84">
      <w:pPr>
        <w:numPr>
          <w:ilvl w:val="0"/>
          <w:numId w:val="1"/>
        </w:numPr>
        <w:tabs>
          <w:tab w:val="left" w:pos="720"/>
        </w:tabs>
        <w:spacing w:line="0" w:lineRule="atLeast"/>
        <w:ind w:left="720" w:hanging="354"/>
        <w:rPr>
          <w:rFonts w:ascii="Arial" w:eastAsia="Arial" w:hAnsi="Arial"/>
          <w:sz w:val="22"/>
        </w:rPr>
      </w:pPr>
      <w:r>
        <w:rPr>
          <w:rFonts w:ascii="Arial" w:eastAsia="Arial" w:hAnsi="Arial"/>
          <w:sz w:val="22"/>
        </w:rPr>
        <w:t>Ensure children and learners are protected from harm and feel safe</w:t>
      </w:r>
    </w:p>
    <w:p w:rsidR="005C6F84" w:rsidRDefault="005C6F84">
      <w:pPr>
        <w:spacing w:line="12" w:lineRule="exact"/>
        <w:rPr>
          <w:rFonts w:ascii="Arial" w:eastAsia="Arial" w:hAnsi="Arial"/>
          <w:sz w:val="22"/>
        </w:rPr>
      </w:pPr>
    </w:p>
    <w:p w:rsidR="005C6F84" w:rsidRDefault="005C6F84">
      <w:pPr>
        <w:numPr>
          <w:ilvl w:val="0"/>
          <w:numId w:val="1"/>
        </w:numPr>
        <w:tabs>
          <w:tab w:val="left" w:pos="720"/>
        </w:tabs>
        <w:spacing w:line="0" w:lineRule="atLeast"/>
        <w:ind w:left="720" w:hanging="354"/>
        <w:rPr>
          <w:rFonts w:ascii="Arial" w:eastAsia="Arial" w:hAnsi="Arial"/>
          <w:sz w:val="22"/>
        </w:rPr>
      </w:pPr>
      <w:r>
        <w:rPr>
          <w:rFonts w:ascii="Arial" w:eastAsia="Arial" w:hAnsi="Arial"/>
          <w:sz w:val="22"/>
        </w:rPr>
        <w:t>Ensure children know how to complain and understand the process for doing so</w:t>
      </w:r>
    </w:p>
    <w:p w:rsidR="005C6F84" w:rsidRDefault="005C6F84">
      <w:pPr>
        <w:spacing w:line="26" w:lineRule="exact"/>
        <w:rPr>
          <w:rFonts w:ascii="Arial" w:eastAsia="Arial" w:hAnsi="Arial"/>
          <w:sz w:val="22"/>
        </w:rPr>
      </w:pPr>
    </w:p>
    <w:p w:rsidR="005C6F84" w:rsidRDefault="005C6F84">
      <w:pPr>
        <w:numPr>
          <w:ilvl w:val="0"/>
          <w:numId w:val="1"/>
        </w:numPr>
        <w:tabs>
          <w:tab w:val="left" w:pos="720"/>
        </w:tabs>
        <w:spacing w:line="234" w:lineRule="auto"/>
        <w:ind w:left="720" w:right="20" w:hanging="354"/>
        <w:rPr>
          <w:rFonts w:ascii="Arial" w:eastAsia="Arial" w:hAnsi="Arial"/>
          <w:sz w:val="22"/>
        </w:rPr>
      </w:pPr>
      <w:r>
        <w:rPr>
          <w:rFonts w:ascii="Arial" w:eastAsia="Arial" w:hAnsi="Arial"/>
          <w:sz w:val="22"/>
        </w:rPr>
        <w:t>Are effective in preventing and tackling discrimination and bullying including cyber bullying, racist and homophobic bullying</w:t>
      </w:r>
    </w:p>
    <w:p w:rsidR="005C6F84" w:rsidRDefault="005C6F84">
      <w:pPr>
        <w:spacing w:line="17" w:lineRule="exact"/>
        <w:rPr>
          <w:rFonts w:ascii="Arial" w:eastAsia="Arial" w:hAnsi="Arial"/>
          <w:sz w:val="22"/>
        </w:rPr>
      </w:pPr>
    </w:p>
    <w:p w:rsidR="005C6F84" w:rsidRDefault="005C6F84">
      <w:pPr>
        <w:numPr>
          <w:ilvl w:val="0"/>
          <w:numId w:val="1"/>
        </w:numPr>
        <w:tabs>
          <w:tab w:val="left" w:pos="720"/>
        </w:tabs>
        <w:spacing w:line="0" w:lineRule="atLeast"/>
        <w:ind w:left="720" w:hanging="354"/>
        <w:rPr>
          <w:rFonts w:ascii="Arial" w:eastAsia="Arial" w:hAnsi="Arial"/>
          <w:sz w:val="22"/>
        </w:rPr>
      </w:pPr>
      <w:r>
        <w:rPr>
          <w:rFonts w:ascii="Arial" w:eastAsia="Arial" w:hAnsi="Arial"/>
          <w:sz w:val="22"/>
        </w:rPr>
        <w:t>Take action following a serious safeguarding incident including online-safety</w:t>
      </w:r>
    </w:p>
    <w:p w:rsidR="005C6F84" w:rsidRDefault="005C6F84">
      <w:pPr>
        <w:spacing w:line="26" w:lineRule="exact"/>
        <w:rPr>
          <w:rFonts w:ascii="Arial" w:eastAsia="Arial" w:hAnsi="Arial"/>
          <w:sz w:val="22"/>
        </w:rPr>
      </w:pPr>
    </w:p>
    <w:p w:rsidR="005C6F84" w:rsidRDefault="005C6F84">
      <w:pPr>
        <w:numPr>
          <w:ilvl w:val="0"/>
          <w:numId w:val="1"/>
        </w:numPr>
        <w:tabs>
          <w:tab w:val="left" w:pos="720"/>
        </w:tabs>
        <w:spacing w:line="236" w:lineRule="auto"/>
        <w:ind w:left="720" w:right="20" w:hanging="354"/>
        <w:jc w:val="both"/>
        <w:rPr>
          <w:rFonts w:ascii="Arial" w:eastAsia="Arial" w:hAnsi="Arial"/>
          <w:sz w:val="22"/>
        </w:rPr>
      </w:pPr>
      <w:r>
        <w:rPr>
          <w:rFonts w:ascii="Arial" w:eastAsia="Arial" w:hAnsi="Arial"/>
          <w:sz w:val="22"/>
        </w:rPr>
        <w:t>Ensure all adults know and understand the indicators that may suggest a child, young person or adult is suffering, or at risk of abuse, neglect or harm and take appropriate action in line with local procedures and statutory guidance</w:t>
      </w:r>
    </w:p>
    <w:p w:rsidR="005C6F84" w:rsidRDefault="005C6F84">
      <w:pPr>
        <w:spacing w:line="24" w:lineRule="exact"/>
        <w:rPr>
          <w:rFonts w:ascii="Arial" w:eastAsia="Arial" w:hAnsi="Arial"/>
          <w:sz w:val="22"/>
        </w:rPr>
      </w:pPr>
    </w:p>
    <w:p w:rsidR="005C6F84" w:rsidRDefault="005C6F84">
      <w:pPr>
        <w:numPr>
          <w:ilvl w:val="0"/>
          <w:numId w:val="1"/>
        </w:numPr>
        <w:tabs>
          <w:tab w:val="left" w:pos="720"/>
        </w:tabs>
        <w:spacing w:line="236" w:lineRule="auto"/>
        <w:ind w:left="720" w:right="20" w:hanging="354"/>
        <w:rPr>
          <w:rFonts w:ascii="Arial" w:eastAsia="Arial" w:hAnsi="Arial"/>
          <w:sz w:val="22"/>
        </w:rPr>
      </w:pPr>
      <w:r>
        <w:rPr>
          <w:rFonts w:ascii="Arial" w:eastAsia="Arial" w:hAnsi="Arial"/>
          <w:sz w:val="22"/>
        </w:rPr>
        <w:t>Ensure that all staff understand that safeguarding is the responsibility of everyone who comes into contact with children and their families</w:t>
      </w:r>
    </w:p>
    <w:p w:rsidR="005C6F84" w:rsidRDefault="005C6F84">
      <w:pPr>
        <w:spacing w:line="22" w:lineRule="exact"/>
        <w:rPr>
          <w:rFonts w:ascii="Arial" w:eastAsia="Arial" w:hAnsi="Arial"/>
          <w:sz w:val="22"/>
        </w:rPr>
      </w:pPr>
    </w:p>
    <w:p w:rsidR="005C6F84" w:rsidRDefault="005C6F84">
      <w:pPr>
        <w:numPr>
          <w:ilvl w:val="0"/>
          <w:numId w:val="1"/>
        </w:numPr>
        <w:tabs>
          <w:tab w:val="left" w:pos="720"/>
        </w:tabs>
        <w:spacing w:line="236" w:lineRule="auto"/>
        <w:ind w:left="720" w:hanging="354"/>
        <w:rPr>
          <w:rFonts w:ascii="Arial" w:eastAsia="Arial" w:hAnsi="Arial"/>
          <w:sz w:val="22"/>
        </w:rPr>
      </w:pPr>
      <w:r>
        <w:rPr>
          <w:rFonts w:ascii="Arial" w:eastAsia="Arial" w:hAnsi="Arial"/>
          <w:sz w:val="22"/>
        </w:rPr>
        <w:t>Respond to the needs of its pupils to prevent the risks of radicalisation and extremist behaviour</w:t>
      </w:r>
    </w:p>
    <w:p w:rsidR="005C6F84" w:rsidRDefault="005C6F84">
      <w:pPr>
        <w:spacing w:line="18" w:lineRule="exact"/>
        <w:rPr>
          <w:rFonts w:ascii="Arial" w:eastAsia="Arial" w:hAnsi="Arial"/>
          <w:sz w:val="22"/>
        </w:rPr>
      </w:pPr>
    </w:p>
    <w:p w:rsidR="005C6F84" w:rsidRDefault="005C6F84">
      <w:pPr>
        <w:numPr>
          <w:ilvl w:val="0"/>
          <w:numId w:val="1"/>
        </w:numPr>
        <w:tabs>
          <w:tab w:val="left" w:pos="720"/>
        </w:tabs>
        <w:spacing w:line="0" w:lineRule="atLeast"/>
        <w:ind w:left="720" w:hanging="354"/>
        <w:rPr>
          <w:rFonts w:ascii="Arial" w:eastAsia="Arial" w:hAnsi="Arial"/>
          <w:sz w:val="22"/>
        </w:rPr>
      </w:pPr>
      <w:r>
        <w:rPr>
          <w:rFonts w:ascii="Arial" w:eastAsia="Arial" w:hAnsi="Arial"/>
          <w:sz w:val="22"/>
        </w:rPr>
        <w:t>Effectively manage attendance, punctuality, persistent absence and exclusions</w:t>
      </w:r>
    </w:p>
    <w:p w:rsidR="005C6F84" w:rsidRDefault="005C6F84">
      <w:pPr>
        <w:spacing w:line="12" w:lineRule="exact"/>
        <w:rPr>
          <w:rFonts w:ascii="Arial" w:eastAsia="Arial" w:hAnsi="Arial"/>
          <w:sz w:val="22"/>
        </w:rPr>
      </w:pPr>
    </w:p>
    <w:p w:rsidR="005C6F84" w:rsidRDefault="005C6F84">
      <w:pPr>
        <w:numPr>
          <w:ilvl w:val="0"/>
          <w:numId w:val="1"/>
        </w:numPr>
        <w:tabs>
          <w:tab w:val="left" w:pos="720"/>
        </w:tabs>
        <w:spacing w:line="0" w:lineRule="atLeast"/>
        <w:ind w:left="720" w:hanging="354"/>
        <w:rPr>
          <w:rFonts w:ascii="Arial" w:eastAsia="Arial" w:hAnsi="Arial"/>
          <w:sz w:val="22"/>
        </w:rPr>
      </w:pPr>
      <w:r>
        <w:rPr>
          <w:rFonts w:ascii="Arial" w:eastAsia="Arial" w:hAnsi="Arial"/>
          <w:sz w:val="22"/>
        </w:rPr>
        <w:t>Engage with the local community, including parents, carers, staff and governors</w:t>
      </w:r>
    </w:p>
    <w:p w:rsidR="005C6F84" w:rsidRDefault="005C6F84">
      <w:pPr>
        <w:spacing w:line="17" w:lineRule="exact"/>
        <w:rPr>
          <w:rFonts w:ascii="Arial" w:eastAsia="Arial" w:hAnsi="Arial"/>
          <w:sz w:val="22"/>
        </w:rPr>
      </w:pPr>
    </w:p>
    <w:p w:rsidR="005C6F84" w:rsidRDefault="005C6F84">
      <w:pPr>
        <w:numPr>
          <w:ilvl w:val="0"/>
          <w:numId w:val="1"/>
        </w:numPr>
        <w:tabs>
          <w:tab w:val="left" w:pos="720"/>
        </w:tabs>
        <w:spacing w:line="0" w:lineRule="atLeast"/>
        <w:ind w:left="720" w:hanging="354"/>
        <w:rPr>
          <w:rFonts w:ascii="Arial" w:eastAsia="Arial" w:hAnsi="Arial"/>
          <w:sz w:val="22"/>
        </w:rPr>
      </w:pPr>
      <w:r>
        <w:rPr>
          <w:rFonts w:ascii="Arial" w:eastAsia="Arial" w:hAnsi="Arial"/>
          <w:sz w:val="22"/>
        </w:rPr>
        <w:t>Always work in the best interest of the child</w:t>
      </w:r>
    </w:p>
    <w:p w:rsidR="005C6F84" w:rsidRDefault="005C6F84">
      <w:pPr>
        <w:spacing w:line="286" w:lineRule="exact"/>
        <w:rPr>
          <w:rFonts w:ascii="Times New Roman" w:eastAsia="Times New Roman" w:hAnsi="Times New Roman"/>
        </w:rPr>
      </w:pPr>
    </w:p>
    <w:p w:rsidR="005C6F84" w:rsidRDefault="005C6F84">
      <w:pPr>
        <w:spacing w:line="238" w:lineRule="auto"/>
        <w:ind w:right="20"/>
        <w:jc w:val="both"/>
        <w:rPr>
          <w:rFonts w:ascii="Arial" w:eastAsia="Arial" w:hAnsi="Arial"/>
          <w:sz w:val="22"/>
        </w:rPr>
      </w:pPr>
      <w:r>
        <w:rPr>
          <w:rFonts w:ascii="Arial" w:eastAsia="Arial" w:hAnsi="Arial"/>
          <w:sz w:val="22"/>
        </w:rPr>
        <w:t>It is a statutory expectation that Thedwastre Education Trust will have a Safeguarding policy for implementation in all its academies, and that this will be reviewed in discussion with the Trust Board annually.</w:t>
      </w:r>
    </w:p>
    <w:p w:rsidR="005C6F84" w:rsidRDefault="005C6F84">
      <w:pPr>
        <w:spacing w:line="284" w:lineRule="exact"/>
        <w:rPr>
          <w:rFonts w:ascii="Times New Roman" w:eastAsia="Times New Roman" w:hAnsi="Times New Roman"/>
        </w:rPr>
      </w:pPr>
    </w:p>
    <w:p w:rsidR="005C6F84" w:rsidRDefault="005C6F84">
      <w:pPr>
        <w:spacing w:line="0" w:lineRule="atLeast"/>
        <w:rPr>
          <w:rFonts w:ascii="Arial" w:eastAsia="Arial" w:hAnsi="Arial"/>
          <w:b/>
          <w:sz w:val="22"/>
        </w:rPr>
      </w:pPr>
      <w:r>
        <w:rPr>
          <w:rFonts w:ascii="Arial" w:eastAsia="Arial" w:hAnsi="Arial"/>
          <w:b/>
          <w:sz w:val="22"/>
        </w:rPr>
        <w:t>Aim</w:t>
      </w:r>
    </w:p>
    <w:p w:rsidR="005C6F84" w:rsidRDefault="005C6F84">
      <w:pPr>
        <w:spacing w:line="286" w:lineRule="exact"/>
        <w:rPr>
          <w:rFonts w:ascii="Times New Roman" w:eastAsia="Times New Roman" w:hAnsi="Times New Roman"/>
        </w:rPr>
      </w:pPr>
    </w:p>
    <w:p w:rsidR="005C6F84" w:rsidRDefault="005C6F84">
      <w:pPr>
        <w:spacing w:line="236" w:lineRule="auto"/>
        <w:jc w:val="both"/>
        <w:rPr>
          <w:rFonts w:ascii="Arial" w:eastAsia="Arial" w:hAnsi="Arial"/>
          <w:sz w:val="22"/>
        </w:rPr>
      </w:pPr>
      <w:r>
        <w:rPr>
          <w:rFonts w:ascii="Arial" w:eastAsia="Arial" w:hAnsi="Arial"/>
          <w:sz w:val="22"/>
        </w:rPr>
        <w:t>The aim of Thedwastre Education Trust’s safeguarding policy is to provide a secure framework for each academy in safeguarding and promoting the welfare of those pupils who attend. We have developed our policy against:</w:t>
      </w:r>
    </w:p>
    <w:p w:rsidR="005C6F84" w:rsidRDefault="005C6F84">
      <w:pPr>
        <w:spacing w:line="304" w:lineRule="exact"/>
        <w:rPr>
          <w:rFonts w:ascii="Times New Roman" w:eastAsia="Times New Roman" w:hAnsi="Times New Roman"/>
        </w:rPr>
      </w:pPr>
    </w:p>
    <w:p w:rsidR="005C6F84" w:rsidRDefault="005C6F84">
      <w:pPr>
        <w:numPr>
          <w:ilvl w:val="0"/>
          <w:numId w:val="2"/>
        </w:numPr>
        <w:tabs>
          <w:tab w:val="left" w:pos="720"/>
        </w:tabs>
        <w:spacing w:line="238" w:lineRule="auto"/>
        <w:ind w:left="720" w:hanging="354"/>
        <w:jc w:val="both"/>
        <w:rPr>
          <w:rFonts w:ascii="Arial" w:eastAsia="Arial" w:hAnsi="Arial"/>
          <w:sz w:val="22"/>
        </w:rPr>
      </w:pPr>
      <w:r>
        <w:rPr>
          <w:rFonts w:ascii="Arial" w:eastAsia="Arial" w:hAnsi="Arial"/>
          <w:sz w:val="22"/>
        </w:rPr>
        <w:t>The Department for Education’s (DfE) statutory guidance for schools and colleges, ‘Keeping children sa</w:t>
      </w:r>
      <w:r w:rsidR="0004498D">
        <w:rPr>
          <w:rFonts w:ascii="Arial" w:eastAsia="Arial" w:hAnsi="Arial"/>
          <w:sz w:val="22"/>
        </w:rPr>
        <w:t>fe in education’ (September 2019</w:t>
      </w:r>
      <w:r>
        <w:rPr>
          <w:rFonts w:ascii="Arial" w:eastAsia="Arial" w:hAnsi="Arial"/>
          <w:sz w:val="22"/>
        </w:rPr>
        <w:t>), which sets out the responsibilities placed on schools and colleges to safeguard and promote the welfare of children.</w:t>
      </w:r>
    </w:p>
    <w:p w:rsidR="005C6F84" w:rsidRDefault="005C6F84">
      <w:pPr>
        <w:spacing w:line="22" w:lineRule="exact"/>
        <w:rPr>
          <w:rFonts w:ascii="Arial" w:eastAsia="Arial" w:hAnsi="Arial"/>
          <w:sz w:val="22"/>
        </w:rPr>
      </w:pPr>
    </w:p>
    <w:p w:rsidR="005C6F84" w:rsidRDefault="005C6F84">
      <w:pPr>
        <w:numPr>
          <w:ilvl w:val="0"/>
          <w:numId w:val="2"/>
        </w:numPr>
        <w:tabs>
          <w:tab w:val="left" w:pos="720"/>
        </w:tabs>
        <w:spacing w:line="236" w:lineRule="auto"/>
        <w:ind w:left="720" w:right="20" w:hanging="354"/>
        <w:rPr>
          <w:rFonts w:ascii="Arial" w:eastAsia="Arial" w:hAnsi="Arial"/>
          <w:sz w:val="22"/>
        </w:rPr>
      </w:pPr>
      <w:r>
        <w:rPr>
          <w:rFonts w:ascii="Arial" w:eastAsia="Arial" w:hAnsi="Arial"/>
          <w:sz w:val="22"/>
        </w:rPr>
        <w:t>The statutory guidance ‘Working together to safeguard children’ (</w:t>
      </w:r>
      <w:r w:rsidR="00AB06B8">
        <w:rPr>
          <w:rFonts w:ascii="Arial" w:eastAsia="Arial" w:hAnsi="Arial"/>
          <w:sz w:val="22"/>
        </w:rPr>
        <w:t>July 2018</w:t>
      </w:r>
      <w:r>
        <w:rPr>
          <w:rFonts w:ascii="Arial" w:eastAsia="Arial" w:hAnsi="Arial"/>
          <w:sz w:val="22"/>
        </w:rPr>
        <w:t>), which applies to organisations and professionals who provide services to children</w:t>
      </w:r>
    </w:p>
    <w:p w:rsidR="005C6F84" w:rsidRDefault="005C6F84">
      <w:pPr>
        <w:spacing w:line="13" w:lineRule="exact"/>
        <w:rPr>
          <w:rFonts w:ascii="Arial" w:eastAsia="Arial" w:hAnsi="Arial"/>
          <w:sz w:val="22"/>
        </w:rPr>
      </w:pPr>
    </w:p>
    <w:p w:rsidR="005C6F84" w:rsidRDefault="005C6F84">
      <w:pPr>
        <w:numPr>
          <w:ilvl w:val="0"/>
          <w:numId w:val="2"/>
        </w:numPr>
        <w:tabs>
          <w:tab w:val="left" w:pos="720"/>
        </w:tabs>
        <w:spacing w:line="0" w:lineRule="atLeast"/>
        <w:ind w:left="720" w:hanging="354"/>
        <w:rPr>
          <w:rFonts w:ascii="Arial" w:eastAsia="Arial" w:hAnsi="Arial"/>
          <w:sz w:val="22"/>
        </w:rPr>
      </w:pPr>
      <w:r>
        <w:rPr>
          <w:rFonts w:ascii="Arial" w:eastAsia="Arial" w:hAnsi="Arial"/>
          <w:sz w:val="22"/>
        </w:rPr>
        <w:t xml:space="preserve">Information Sharing </w:t>
      </w:r>
      <w:r w:rsidR="00AB06B8">
        <w:rPr>
          <w:rFonts w:ascii="Arial" w:eastAsia="Arial" w:hAnsi="Arial"/>
          <w:sz w:val="22"/>
        </w:rPr>
        <w:t>(July 2018)</w:t>
      </w:r>
    </w:p>
    <w:p w:rsidR="005C6F84" w:rsidRDefault="005C6F84">
      <w:pPr>
        <w:spacing w:line="17" w:lineRule="exact"/>
        <w:rPr>
          <w:rFonts w:ascii="Arial" w:eastAsia="Arial" w:hAnsi="Arial"/>
          <w:sz w:val="22"/>
        </w:rPr>
      </w:pPr>
    </w:p>
    <w:p w:rsidR="005C6F84" w:rsidRDefault="005C6F84">
      <w:pPr>
        <w:numPr>
          <w:ilvl w:val="0"/>
          <w:numId w:val="2"/>
        </w:numPr>
        <w:tabs>
          <w:tab w:val="left" w:pos="720"/>
        </w:tabs>
        <w:spacing w:line="0" w:lineRule="atLeast"/>
        <w:ind w:left="720" w:hanging="354"/>
        <w:rPr>
          <w:rFonts w:ascii="Arial" w:eastAsia="Arial" w:hAnsi="Arial"/>
          <w:sz w:val="22"/>
        </w:rPr>
      </w:pPr>
      <w:r>
        <w:rPr>
          <w:rFonts w:ascii="Arial" w:eastAsia="Arial" w:hAnsi="Arial"/>
          <w:sz w:val="22"/>
        </w:rPr>
        <w:t>Prevent Duty</w:t>
      </w:r>
    </w:p>
    <w:p w:rsidR="005C6F84" w:rsidRDefault="005C6F84">
      <w:pPr>
        <w:spacing w:line="17" w:lineRule="exact"/>
        <w:rPr>
          <w:rFonts w:ascii="Arial" w:eastAsia="Arial" w:hAnsi="Arial"/>
          <w:sz w:val="22"/>
        </w:rPr>
      </w:pPr>
    </w:p>
    <w:p w:rsidR="005C6F84" w:rsidRDefault="005C6F84">
      <w:pPr>
        <w:numPr>
          <w:ilvl w:val="0"/>
          <w:numId w:val="2"/>
        </w:numPr>
        <w:tabs>
          <w:tab w:val="left" w:pos="720"/>
        </w:tabs>
        <w:spacing w:line="0" w:lineRule="atLeast"/>
        <w:ind w:left="720" w:hanging="354"/>
        <w:rPr>
          <w:rFonts w:ascii="Arial" w:eastAsia="Arial" w:hAnsi="Arial"/>
          <w:sz w:val="22"/>
        </w:rPr>
      </w:pPr>
      <w:r>
        <w:rPr>
          <w:rFonts w:ascii="Arial" w:eastAsia="Arial" w:hAnsi="Arial"/>
          <w:sz w:val="22"/>
        </w:rPr>
        <w:t>Serious Crime Act 2015 – mandatory reporting of FGM</w:t>
      </w:r>
    </w:p>
    <w:p w:rsidR="005C6F84" w:rsidRDefault="005C6F84">
      <w:pPr>
        <w:spacing w:line="17" w:lineRule="exact"/>
        <w:rPr>
          <w:rFonts w:ascii="Arial" w:eastAsia="Arial" w:hAnsi="Arial"/>
          <w:sz w:val="22"/>
        </w:rPr>
      </w:pPr>
    </w:p>
    <w:p w:rsidR="005C6F84" w:rsidRDefault="0004498D">
      <w:pPr>
        <w:numPr>
          <w:ilvl w:val="0"/>
          <w:numId w:val="2"/>
        </w:numPr>
        <w:tabs>
          <w:tab w:val="left" w:pos="720"/>
        </w:tabs>
        <w:spacing w:line="0" w:lineRule="atLeast"/>
        <w:ind w:left="720" w:hanging="354"/>
        <w:rPr>
          <w:rFonts w:ascii="Arial" w:eastAsia="Arial" w:hAnsi="Arial"/>
          <w:sz w:val="22"/>
        </w:rPr>
      </w:pPr>
      <w:r>
        <w:rPr>
          <w:rFonts w:ascii="Arial" w:eastAsia="Arial" w:hAnsi="Arial"/>
          <w:sz w:val="22"/>
        </w:rPr>
        <w:t xml:space="preserve">Education </w:t>
      </w:r>
      <w:r w:rsidR="005C6F84">
        <w:rPr>
          <w:rFonts w:ascii="Arial" w:eastAsia="Arial" w:hAnsi="Arial"/>
          <w:sz w:val="22"/>
        </w:rPr>
        <w:t xml:space="preserve">Inspection Framework </w:t>
      </w:r>
      <w:r>
        <w:rPr>
          <w:rFonts w:ascii="Arial" w:eastAsia="Arial" w:hAnsi="Arial"/>
          <w:sz w:val="22"/>
        </w:rPr>
        <w:t>(July 2019</w:t>
      </w:r>
      <w:r w:rsidR="00AB06B8">
        <w:rPr>
          <w:rFonts w:ascii="Arial" w:eastAsia="Arial" w:hAnsi="Arial"/>
          <w:sz w:val="22"/>
        </w:rPr>
        <w:t>)</w:t>
      </w:r>
    </w:p>
    <w:p w:rsidR="005C6F84" w:rsidRDefault="005C6F84">
      <w:pPr>
        <w:spacing w:line="277" w:lineRule="exact"/>
        <w:rPr>
          <w:rFonts w:ascii="Times New Roman" w:eastAsia="Times New Roman" w:hAnsi="Times New Roman"/>
        </w:rPr>
      </w:pPr>
    </w:p>
    <w:p w:rsidR="005C6F84" w:rsidRDefault="005C6F84">
      <w:pPr>
        <w:spacing w:line="0" w:lineRule="atLeast"/>
        <w:rPr>
          <w:rFonts w:ascii="Arial" w:eastAsia="Arial" w:hAnsi="Arial"/>
          <w:sz w:val="22"/>
        </w:rPr>
      </w:pPr>
      <w:r>
        <w:rPr>
          <w:rFonts w:ascii="Arial" w:eastAsia="Arial" w:hAnsi="Arial"/>
          <w:sz w:val="22"/>
        </w:rPr>
        <w:t>The policy aims to ensure that:</w:t>
      </w:r>
    </w:p>
    <w:p w:rsidR="005C6F84" w:rsidRDefault="005C6F84">
      <w:pPr>
        <w:spacing w:line="292" w:lineRule="exact"/>
        <w:rPr>
          <w:rFonts w:ascii="Times New Roman" w:eastAsia="Times New Roman" w:hAnsi="Times New Roman"/>
        </w:rPr>
      </w:pPr>
    </w:p>
    <w:p w:rsidR="005C6F84" w:rsidRDefault="005C6F84">
      <w:pPr>
        <w:numPr>
          <w:ilvl w:val="0"/>
          <w:numId w:val="3"/>
        </w:numPr>
        <w:tabs>
          <w:tab w:val="left" w:pos="720"/>
        </w:tabs>
        <w:spacing w:line="0" w:lineRule="atLeast"/>
        <w:ind w:left="720" w:hanging="354"/>
        <w:rPr>
          <w:rFonts w:ascii="Arial" w:eastAsia="Arial" w:hAnsi="Arial"/>
          <w:sz w:val="22"/>
        </w:rPr>
      </w:pPr>
      <w:r>
        <w:rPr>
          <w:rFonts w:ascii="Arial" w:eastAsia="Arial" w:hAnsi="Arial"/>
          <w:sz w:val="22"/>
        </w:rPr>
        <w:t>All our pupils are safe and protected from harm</w:t>
      </w:r>
    </w:p>
    <w:p w:rsidR="005C6F84" w:rsidRDefault="005C6F84">
      <w:pPr>
        <w:spacing w:line="26" w:lineRule="exact"/>
        <w:rPr>
          <w:rFonts w:ascii="Arial" w:eastAsia="Arial" w:hAnsi="Arial"/>
          <w:sz w:val="22"/>
        </w:rPr>
      </w:pPr>
    </w:p>
    <w:p w:rsidR="005C6F84" w:rsidRDefault="005C6F84">
      <w:pPr>
        <w:numPr>
          <w:ilvl w:val="0"/>
          <w:numId w:val="3"/>
        </w:numPr>
        <w:tabs>
          <w:tab w:val="left" w:pos="720"/>
        </w:tabs>
        <w:spacing w:line="234" w:lineRule="auto"/>
        <w:ind w:left="720" w:right="20" w:hanging="354"/>
        <w:rPr>
          <w:rFonts w:ascii="Arial" w:eastAsia="Arial" w:hAnsi="Arial"/>
          <w:sz w:val="22"/>
        </w:rPr>
      </w:pPr>
      <w:r>
        <w:rPr>
          <w:rFonts w:ascii="Arial" w:eastAsia="Arial" w:hAnsi="Arial"/>
          <w:sz w:val="22"/>
        </w:rPr>
        <w:t>Other elements of provision and policies are in place to enable pupils to feel safe and adopt safe practices</w:t>
      </w:r>
    </w:p>
    <w:p w:rsidR="005C6F84" w:rsidRDefault="005C6F84">
      <w:pPr>
        <w:spacing w:line="26" w:lineRule="exact"/>
        <w:rPr>
          <w:rFonts w:ascii="Arial" w:eastAsia="Arial" w:hAnsi="Arial"/>
          <w:sz w:val="22"/>
        </w:rPr>
      </w:pPr>
    </w:p>
    <w:p w:rsidR="005C6F84" w:rsidRDefault="005C6F84">
      <w:pPr>
        <w:numPr>
          <w:ilvl w:val="0"/>
          <w:numId w:val="3"/>
        </w:numPr>
        <w:tabs>
          <w:tab w:val="left" w:pos="720"/>
        </w:tabs>
        <w:spacing w:line="236" w:lineRule="auto"/>
        <w:ind w:left="720" w:right="20" w:hanging="354"/>
        <w:rPr>
          <w:rFonts w:ascii="Arial" w:eastAsia="Arial" w:hAnsi="Arial"/>
          <w:sz w:val="22"/>
        </w:rPr>
      </w:pPr>
      <w:r>
        <w:rPr>
          <w:rFonts w:ascii="Arial" w:eastAsia="Arial" w:hAnsi="Arial"/>
          <w:sz w:val="22"/>
        </w:rPr>
        <w:t>Staff, pupils, governors, visitors, volunteers and parents are aware of the expected behaviours’ and the Trust’s legal responsibilities</w:t>
      </w:r>
    </w:p>
    <w:p w:rsidR="005C6F84" w:rsidRDefault="005C6F84" w:rsidP="008B70D6">
      <w:pPr>
        <w:spacing w:line="0" w:lineRule="atLeast"/>
        <w:rPr>
          <w:sz w:val="22"/>
        </w:rPr>
        <w:sectPr w:rsidR="005C6F84">
          <w:pgSz w:w="11900" w:h="16840"/>
          <w:pgMar w:top="1229" w:right="1245" w:bottom="417" w:left="1240" w:header="0" w:footer="0" w:gutter="0"/>
          <w:cols w:space="0" w:equalWidth="0">
            <w:col w:w="9420"/>
          </w:cols>
          <w:docGrid w:linePitch="360"/>
        </w:sectPr>
      </w:pPr>
    </w:p>
    <w:p w:rsidR="005C6F84" w:rsidRDefault="00630386">
      <w:pPr>
        <w:spacing w:line="0" w:lineRule="atLeast"/>
        <w:rPr>
          <w:rFonts w:ascii="Arial" w:eastAsia="Arial" w:hAnsi="Arial"/>
          <w:b/>
          <w:sz w:val="22"/>
        </w:rPr>
      </w:pPr>
      <w:bookmarkStart w:id="2" w:name="page3"/>
      <w:bookmarkEnd w:id="2"/>
      <w:r>
        <w:rPr>
          <w:noProof/>
          <w:sz w:val="22"/>
        </w:rPr>
        <w:lastRenderedPageBreak/>
        <w:drawing>
          <wp:anchor distT="0" distB="0" distL="114300" distR="114300" simplePos="0" relativeHeight="251654144" behindDoc="1" locked="0" layoutInCell="1" allowOverlap="1">
            <wp:simplePos x="0" y="0"/>
            <wp:positionH relativeFrom="page">
              <wp:posOffset>170180</wp:posOffset>
            </wp:positionH>
            <wp:positionV relativeFrom="page">
              <wp:posOffset>115570</wp:posOffset>
            </wp:positionV>
            <wp:extent cx="539750" cy="539750"/>
            <wp:effectExtent l="0" t="0" r="0" b="0"/>
            <wp:wrapNone/>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5C6F84">
        <w:rPr>
          <w:rFonts w:ascii="Arial" w:eastAsia="Arial" w:hAnsi="Arial"/>
          <w:b/>
          <w:sz w:val="22"/>
        </w:rPr>
        <w:t>Ethos</w:t>
      </w:r>
    </w:p>
    <w:p w:rsidR="005C6F84" w:rsidRDefault="005C6F84">
      <w:pPr>
        <w:spacing w:line="291" w:lineRule="exact"/>
        <w:rPr>
          <w:rFonts w:ascii="Times New Roman" w:eastAsia="Times New Roman" w:hAnsi="Times New Roman"/>
        </w:rPr>
      </w:pPr>
    </w:p>
    <w:p w:rsidR="005C6F84" w:rsidRDefault="005C6F84">
      <w:pPr>
        <w:spacing w:line="239" w:lineRule="auto"/>
        <w:jc w:val="both"/>
        <w:rPr>
          <w:rFonts w:ascii="Arial" w:eastAsia="Arial" w:hAnsi="Arial"/>
          <w:sz w:val="22"/>
        </w:rPr>
      </w:pPr>
      <w:r>
        <w:rPr>
          <w:rFonts w:ascii="Arial" w:eastAsia="Arial" w:hAnsi="Arial"/>
          <w:sz w:val="22"/>
        </w:rPr>
        <w:t>Safeguarding at every academy within the Thedwastre Education Trust is considered everyone’s responsibility and, as such, each academy aims to create the safest environment within which every pupil has the opportunity to achieve. The Trust recognises the contribution it can make in ensuring that all pupils registered or who use our school, feel that they will be listened to and have appropriate action taken to any concerns they may raise. We will do this by endeavouring to work in partnership with other agencies and seek to establish effective working relationships with parents, carers to develop and provide activities and opportunities throughout our curriculum that will help to equip our children with the skills they need. This will include materials and learning experiences that will encourage our children to develop essential life skills and protective behaviours.</w:t>
      </w:r>
    </w:p>
    <w:p w:rsidR="005C6F84" w:rsidRDefault="005C6F84">
      <w:pPr>
        <w:spacing w:line="283" w:lineRule="exact"/>
        <w:rPr>
          <w:rFonts w:ascii="Times New Roman" w:eastAsia="Times New Roman" w:hAnsi="Times New Roman"/>
        </w:rPr>
      </w:pPr>
    </w:p>
    <w:p w:rsidR="005C6F84" w:rsidRDefault="005C6F84">
      <w:pPr>
        <w:spacing w:line="0" w:lineRule="atLeast"/>
        <w:rPr>
          <w:rFonts w:ascii="Arial" w:eastAsia="Arial" w:hAnsi="Arial"/>
          <w:b/>
          <w:sz w:val="22"/>
        </w:rPr>
      </w:pPr>
      <w:r>
        <w:rPr>
          <w:rFonts w:ascii="Arial" w:eastAsia="Arial" w:hAnsi="Arial"/>
          <w:b/>
          <w:sz w:val="22"/>
        </w:rPr>
        <w:t>Responsibilities and expectations</w:t>
      </w:r>
    </w:p>
    <w:p w:rsidR="005C6F84" w:rsidRDefault="005C6F84">
      <w:pPr>
        <w:spacing w:line="286" w:lineRule="exact"/>
        <w:rPr>
          <w:rFonts w:ascii="Times New Roman" w:eastAsia="Times New Roman" w:hAnsi="Times New Roman"/>
        </w:rPr>
      </w:pPr>
    </w:p>
    <w:p w:rsidR="005C6F84" w:rsidRDefault="005C6F84">
      <w:pPr>
        <w:spacing w:line="239" w:lineRule="auto"/>
        <w:jc w:val="both"/>
        <w:rPr>
          <w:rFonts w:ascii="Arial" w:eastAsia="Arial" w:hAnsi="Arial"/>
          <w:sz w:val="22"/>
        </w:rPr>
      </w:pPr>
      <w:r>
        <w:rPr>
          <w:rFonts w:ascii="Arial" w:eastAsia="Arial" w:hAnsi="Arial"/>
          <w:sz w:val="22"/>
        </w:rPr>
        <w:t>Thedwastre Education Trust has a Board whose legal responsibility it is to make sure that each academy has an effective safeguarding policy and procedures in place and to monitor that each academy complies with them. Each Local Governing Body should also ensure that the policy is made available to parents and carers if requested. It is also the responsibility of each Local Governing Body to ensure that all staff and volunteers are properly vetted to make sure they are safe to work with the pupils who attend our academies, and that each academy has procedures for handling allegations of abuse made against members of staff (including the Head Teacher and volunteer helpers). The Local Governing Bodies will ensure that there is a Named Governor for Safeguarding, a Designated Safeguarding Lead (DSL) and at least one Alternate Safeguarding Lead; these people have responsibility for dealing with all safeguarding issues in each academy.</w:t>
      </w:r>
    </w:p>
    <w:p w:rsidR="005C6F84" w:rsidRDefault="005C6F84">
      <w:pPr>
        <w:spacing w:line="286" w:lineRule="exact"/>
        <w:rPr>
          <w:rFonts w:ascii="Times New Roman" w:eastAsia="Times New Roman" w:hAnsi="Times New Roman"/>
        </w:rPr>
      </w:pPr>
    </w:p>
    <w:p w:rsidR="005C6F84" w:rsidRDefault="005C6F84">
      <w:pPr>
        <w:spacing w:line="0" w:lineRule="atLeast"/>
        <w:rPr>
          <w:rFonts w:ascii="Arial" w:eastAsia="Arial" w:hAnsi="Arial"/>
          <w:b/>
          <w:sz w:val="22"/>
        </w:rPr>
      </w:pPr>
      <w:r>
        <w:rPr>
          <w:rFonts w:ascii="Arial" w:eastAsia="Arial" w:hAnsi="Arial"/>
          <w:b/>
          <w:sz w:val="22"/>
        </w:rPr>
        <w:t>Designated Safeguarding Leads (DSLs)</w:t>
      </w:r>
    </w:p>
    <w:p w:rsidR="005C6F84" w:rsidRDefault="005C6F84">
      <w:pPr>
        <w:spacing w:line="301" w:lineRule="exact"/>
        <w:rPr>
          <w:rFonts w:ascii="Times New Roman" w:eastAsia="Times New Roman" w:hAnsi="Times New Roman"/>
        </w:rPr>
      </w:pPr>
    </w:p>
    <w:p w:rsidR="005C6F84" w:rsidRDefault="005C6F84">
      <w:pPr>
        <w:numPr>
          <w:ilvl w:val="0"/>
          <w:numId w:val="4"/>
        </w:numPr>
        <w:tabs>
          <w:tab w:val="left" w:pos="720"/>
        </w:tabs>
        <w:spacing w:line="236" w:lineRule="auto"/>
        <w:ind w:left="720" w:right="20" w:hanging="354"/>
        <w:rPr>
          <w:rFonts w:ascii="Arial" w:eastAsia="Arial" w:hAnsi="Arial"/>
          <w:sz w:val="22"/>
        </w:rPr>
      </w:pPr>
      <w:r>
        <w:rPr>
          <w:rFonts w:ascii="Arial" w:eastAsia="Arial" w:hAnsi="Arial"/>
          <w:sz w:val="22"/>
        </w:rPr>
        <w:t>The DSL should be a member of the senior leadership team, and should take lead responsibility for safeguarding</w:t>
      </w:r>
    </w:p>
    <w:p w:rsidR="005C6F84" w:rsidRDefault="005C6F84">
      <w:pPr>
        <w:spacing w:line="23" w:lineRule="exact"/>
        <w:rPr>
          <w:rFonts w:ascii="Arial" w:eastAsia="Arial" w:hAnsi="Arial"/>
          <w:sz w:val="22"/>
        </w:rPr>
      </w:pPr>
    </w:p>
    <w:p w:rsidR="005C6F84" w:rsidRDefault="005C6F84">
      <w:pPr>
        <w:numPr>
          <w:ilvl w:val="0"/>
          <w:numId w:val="4"/>
        </w:numPr>
        <w:tabs>
          <w:tab w:val="left" w:pos="720"/>
        </w:tabs>
        <w:spacing w:line="238" w:lineRule="auto"/>
        <w:ind w:left="720" w:hanging="354"/>
        <w:jc w:val="both"/>
        <w:rPr>
          <w:rFonts w:ascii="Arial" w:eastAsia="Arial" w:hAnsi="Arial"/>
          <w:sz w:val="22"/>
        </w:rPr>
      </w:pPr>
      <w:r>
        <w:rPr>
          <w:rFonts w:ascii="Arial" w:eastAsia="Arial" w:hAnsi="Arial"/>
          <w:sz w:val="22"/>
        </w:rPr>
        <w:t>The DSL and/or a deputy/alternate should always be available to staff during school hours in term time. (In the unlikely event that both members of staff are absent at the same time, the academy must have the agreement of the CEO or another DSL to undertake the duties in their absence and staff must be informed of the name and contact details of this person.)</w:t>
      </w:r>
    </w:p>
    <w:p w:rsidR="005C6F84" w:rsidRDefault="005C6F84">
      <w:pPr>
        <w:spacing w:line="25" w:lineRule="exact"/>
        <w:rPr>
          <w:rFonts w:ascii="Arial" w:eastAsia="Arial" w:hAnsi="Arial"/>
          <w:sz w:val="22"/>
        </w:rPr>
      </w:pPr>
    </w:p>
    <w:p w:rsidR="005C6F84" w:rsidRDefault="005C6F84">
      <w:pPr>
        <w:numPr>
          <w:ilvl w:val="0"/>
          <w:numId w:val="4"/>
        </w:numPr>
        <w:tabs>
          <w:tab w:val="left" w:pos="720"/>
        </w:tabs>
        <w:spacing w:line="236" w:lineRule="auto"/>
        <w:ind w:left="720" w:right="20" w:hanging="354"/>
        <w:rPr>
          <w:rFonts w:ascii="Arial" w:eastAsia="Arial" w:hAnsi="Arial"/>
          <w:sz w:val="22"/>
        </w:rPr>
      </w:pPr>
      <w:r>
        <w:rPr>
          <w:rFonts w:ascii="Arial" w:eastAsia="Arial" w:hAnsi="Arial"/>
          <w:sz w:val="22"/>
        </w:rPr>
        <w:t>It is for schools to decide whether to have more than one deputy/alternate DSL. Any deputies/alternates should be trained to the same level as the DSL</w:t>
      </w:r>
    </w:p>
    <w:p w:rsidR="005C6F84" w:rsidRDefault="005C6F84">
      <w:pPr>
        <w:spacing w:line="27" w:lineRule="exact"/>
        <w:rPr>
          <w:rFonts w:ascii="Arial" w:eastAsia="Arial" w:hAnsi="Arial"/>
          <w:sz w:val="22"/>
        </w:rPr>
      </w:pPr>
    </w:p>
    <w:p w:rsidR="005C6F84" w:rsidRDefault="005C6F84">
      <w:pPr>
        <w:numPr>
          <w:ilvl w:val="0"/>
          <w:numId w:val="4"/>
        </w:numPr>
        <w:tabs>
          <w:tab w:val="left" w:pos="720"/>
        </w:tabs>
        <w:spacing w:line="234" w:lineRule="auto"/>
        <w:ind w:left="720" w:hanging="354"/>
        <w:rPr>
          <w:rFonts w:ascii="Arial" w:eastAsia="Arial" w:hAnsi="Arial"/>
          <w:sz w:val="22"/>
        </w:rPr>
      </w:pPr>
      <w:r>
        <w:rPr>
          <w:rFonts w:ascii="Arial" w:eastAsia="Arial" w:hAnsi="Arial"/>
          <w:sz w:val="22"/>
        </w:rPr>
        <w:t>The DSL retains overall responsibility for safeguarding even when the activities associated with the role are delegated to deputies/alternates</w:t>
      </w:r>
    </w:p>
    <w:p w:rsidR="005C6F84" w:rsidRDefault="005C6F84">
      <w:pPr>
        <w:spacing w:line="26" w:lineRule="exact"/>
        <w:rPr>
          <w:rFonts w:ascii="Arial" w:eastAsia="Arial" w:hAnsi="Arial"/>
          <w:sz w:val="22"/>
        </w:rPr>
      </w:pPr>
    </w:p>
    <w:p w:rsidR="005C6F84" w:rsidRDefault="005C6F84">
      <w:pPr>
        <w:numPr>
          <w:ilvl w:val="0"/>
          <w:numId w:val="4"/>
        </w:numPr>
        <w:tabs>
          <w:tab w:val="left" w:pos="720"/>
        </w:tabs>
        <w:spacing w:line="236" w:lineRule="auto"/>
        <w:ind w:left="720" w:hanging="354"/>
        <w:jc w:val="both"/>
        <w:rPr>
          <w:rFonts w:ascii="Arial" w:eastAsia="Arial" w:hAnsi="Arial"/>
          <w:sz w:val="22"/>
        </w:rPr>
      </w:pPr>
      <w:r>
        <w:rPr>
          <w:rFonts w:ascii="Arial" w:eastAsia="Arial" w:hAnsi="Arial"/>
          <w:sz w:val="22"/>
        </w:rPr>
        <w:t>The knowledge and skills of the DSL and his/her alternates should now be updated at regular intervals, but at least annually, to ensure they keep up with developments relevant to the role. This will be provided via e-bulletins, meeting other DSLs, refresher training or by taking time to read about recent safeguarding developments</w:t>
      </w:r>
    </w:p>
    <w:p w:rsidR="005C6F84" w:rsidRDefault="005C6F84">
      <w:pPr>
        <w:spacing w:line="30" w:lineRule="exact"/>
        <w:rPr>
          <w:rFonts w:ascii="Arial" w:eastAsia="Arial" w:hAnsi="Arial"/>
          <w:sz w:val="22"/>
        </w:rPr>
      </w:pPr>
    </w:p>
    <w:p w:rsidR="005C6F84" w:rsidRDefault="005C6F84">
      <w:pPr>
        <w:numPr>
          <w:ilvl w:val="0"/>
          <w:numId w:val="4"/>
        </w:numPr>
        <w:tabs>
          <w:tab w:val="left" w:pos="720"/>
        </w:tabs>
        <w:spacing w:line="236" w:lineRule="auto"/>
        <w:ind w:left="720" w:hanging="354"/>
        <w:rPr>
          <w:rFonts w:ascii="Arial" w:eastAsia="Arial" w:hAnsi="Arial"/>
          <w:sz w:val="22"/>
        </w:rPr>
      </w:pPr>
      <w:r>
        <w:rPr>
          <w:rFonts w:ascii="Arial" w:eastAsia="Arial" w:hAnsi="Arial"/>
          <w:sz w:val="22"/>
        </w:rPr>
        <w:t>DSLs and deputies/alternates must undergo relevant training that is updated every two years</w:t>
      </w:r>
    </w:p>
    <w:p w:rsidR="005C6F84" w:rsidRDefault="005C6F84">
      <w:pPr>
        <w:spacing w:line="200" w:lineRule="exact"/>
        <w:rPr>
          <w:rFonts w:ascii="Times New Roman" w:eastAsia="Times New Roman" w:hAnsi="Times New Roman"/>
        </w:rPr>
      </w:pPr>
    </w:p>
    <w:p w:rsidR="005C6F84" w:rsidRDefault="005C6F84" w:rsidP="008B70D6">
      <w:pPr>
        <w:spacing w:line="0" w:lineRule="atLeast"/>
        <w:rPr>
          <w:sz w:val="22"/>
        </w:rPr>
        <w:sectPr w:rsidR="005C6F84">
          <w:pgSz w:w="11900" w:h="16840"/>
          <w:pgMar w:top="1208" w:right="1245" w:bottom="417" w:left="1240" w:header="0" w:footer="0" w:gutter="0"/>
          <w:cols w:space="0" w:equalWidth="0">
            <w:col w:w="9420"/>
          </w:cols>
          <w:docGrid w:linePitch="360"/>
        </w:sectPr>
      </w:pPr>
    </w:p>
    <w:p w:rsidR="005C6F84" w:rsidRDefault="00630386">
      <w:pPr>
        <w:spacing w:line="0" w:lineRule="atLeast"/>
        <w:rPr>
          <w:rFonts w:ascii="Arial" w:eastAsia="Arial" w:hAnsi="Arial"/>
          <w:sz w:val="22"/>
        </w:rPr>
      </w:pPr>
      <w:bookmarkStart w:id="3" w:name="page4"/>
      <w:bookmarkEnd w:id="3"/>
      <w:r>
        <w:rPr>
          <w:noProof/>
          <w:sz w:val="22"/>
        </w:rPr>
        <w:lastRenderedPageBreak/>
        <w:drawing>
          <wp:anchor distT="0" distB="0" distL="114300" distR="114300" simplePos="0" relativeHeight="251655168" behindDoc="1" locked="0" layoutInCell="1" allowOverlap="1">
            <wp:simplePos x="0" y="0"/>
            <wp:positionH relativeFrom="page">
              <wp:posOffset>170180</wp:posOffset>
            </wp:positionH>
            <wp:positionV relativeFrom="page">
              <wp:posOffset>115570</wp:posOffset>
            </wp:positionV>
            <wp:extent cx="539750" cy="539750"/>
            <wp:effectExtent l="0" t="0" r="0" b="0"/>
            <wp:wrapNone/>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5C6F84">
        <w:rPr>
          <w:rFonts w:ascii="Arial" w:eastAsia="Arial" w:hAnsi="Arial"/>
          <w:sz w:val="22"/>
        </w:rPr>
        <w:t xml:space="preserve">The Designated Safeguarding Lead (DSL) in </w:t>
      </w:r>
      <w:r w:rsidR="002D0129">
        <w:rPr>
          <w:rFonts w:ascii="Arial" w:eastAsia="Arial" w:hAnsi="Arial"/>
          <w:color w:val="FF0000"/>
          <w:sz w:val="22"/>
        </w:rPr>
        <w:t>Rattlesden</w:t>
      </w:r>
      <w:r w:rsidR="005C6F84" w:rsidRPr="00424831">
        <w:rPr>
          <w:rFonts w:ascii="Arial" w:eastAsia="Arial" w:hAnsi="Arial"/>
          <w:sz w:val="22"/>
        </w:rPr>
        <w:t>Primary Academy</w:t>
      </w:r>
      <w:r w:rsidR="005C6F84">
        <w:rPr>
          <w:rFonts w:ascii="Arial" w:eastAsia="Arial" w:hAnsi="Arial"/>
          <w:sz w:val="22"/>
        </w:rPr>
        <w:t xml:space="preserve"> is:</w:t>
      </w:r>
    </w:p>
    <w:p w:rsidR="005C6F84" w:rsidRDefault="005C6F84">
      <w:pPr>
        <w:spacing w:line="282" w:lineRule="exact"/>
        <w:rPr>
          <w:rFonts w:ascii="Times New Roman" w:eastAsia="Times New Roman" w:hAnsi="Times New Roman"/>
        </w:rPr>
      </w:pPr>
    </w:p>
    <w:p w:rsidR="005C6F84" w:rsidRPr="002D0129" w:rsidRDefault="005C6F84" w:rsidP="002D0129">
      <w:pPr>
        <w:spacing w:line="0" w:lineRule="atLeast"/>
        <w:rPr>
          <w:rFonts w:ascii="Arial" w:eastAsia="Arial" w:hAnsi="Arial"/>
          <w:sz w:val="22"/>
        </w:rPr>
      </w:pPr>
      <w:r>
        <w:rPr>
          <w:rFonts w:ascii="Arial" w:eastAsia="Arial" w:hAnsi="Arial"/>
          <w:sz w:val="22"/>
        </w:rPr>
        <w:t xml:space="preserve">Name: </w:t>
      </w:r>
      <w:r w:rsidR="002D0129">
        <w:rPr>
          <w:rFonts w:ascii="Arial" w:eastAsia="Arial" w:hAnsi="Arial"/>
          <w:color w:val="FF0000"/>
          <w:sz w:val="22"/>
        </w:rPr>
        <w:t>Helen Ballam</w:t>
      </w:r>
    </w:p>
    <w:p w:rsidR="005C6F84" w:rsidRDefault="005C6F84">
      <w:pPr>
        <w:spacing w:line="0" w:lineRule="atLeast"/>
        <w:rPr>
          <w:rFonts w:ascii="Arial" w:eastAsia="Arial" w:hAnsi="Arial"/>
          <w:sz w:val="22"/>
        </w:rPr>
      </w:pPr>
      <w:r>
        <w:rPr>
          <w:rFonts w:ascii="Arial" w:eastAsia="Arial" w:hAnsi="Arial"/>
          <w:sz w:val="22"/>
        </w:rPr>
        <w:t xml:space="preserve">Tel: </w:t>
      </w:r>
      <w:r w:rsidR="002D0129">
        <w:rPr>
          <w:rFonts w:ascii="Arial" w:eastAsia="Arial" w:hAnsi="Arial"/>
          <w:color w:val="FF0000"/>
          <w:sz w:val="22"/>
        </w:rPr>
        <w:t>01449 736335</w:t>
      </w:r>
    </w:p>
    <w:p w:rsidR="005C6F84" w:rsidRDefault="005C6F84">
      <w:pPr>
        <w:spacing w:line="277" w:lineRule="exact"/>
        <w:rPr>
          <w:rFonts w:ascii="Times New Roman" w:eastAsia="Times New Roman" w:hAnsi="Times New Roman"/>
        </w:rPr>
      </w:pPr>
    </w:p>
    <w:p w:rsidR="005C6F84" w:rsidRDefault="005C6F84">
      <w:pPr>
        <w:spacing w:line="0" w:lineRule="atLeast"/>
        <w:rPr>
          <w:rFonts w:ascii="Arial" w:eastAsia="Arial" w:hAnsi="Arial"/>
          <w:sz w:val="22"/>
        </w:rPr>
      </w:pPr>
      <w:r>
        <w:rPr>
          <w:rFonts w:ascii="Arial" w:eastAsia="Arial" w:hAnsi="Arial"/>
          <w:sz w:val="22"/>
        </w:rPr>
        <w:t xml:space="preserve">Email: </w:t>
      </w:r>
      <w:r w:rsidR="002D0129">
        <w:rPr>
          <w:rFonts w:ascii="Arial" w:eastAsia="Arial" w:hAnsi="Arial"/>
          <w:color w:val="FF0000"/>
          <w:sz w:val="22"/>
        </w:rPr>
        <w:t>admin@rattlesdenprimaryschool.co.uk</w:t>
      </w:r>
    </w:p>
    <w:p w:rsidR="005C6F84" w:rsidRDefault="005C6F84">
      <w:pPr>
        <w:spacing w:line="200" w:lineRule="exact"/>
        <w:rPr>
          <w:rFonts w:ascii="Times New Roman" w:eastAsia="Times New Roman" w:hAnsi="Times New Roman"/>
        </w:rPr>
      </w:pPr>
    </w:p>
    <w:p w:rsidR="005C6F84" w:rsidRDefault="005C6F84">
      <w:pPr>
        <w:spacing w:line="200" w:lineRule="exact"/>
        <w:rPr>
          <w:rFonts w:ascii="Times New Roman" w:eastAsia="Times New Roman" w:hAnsi="Times New Roman"/>
        </w:rPr>
      </w:pPr>
    </w:p>
    <w:p w:rsidR="005C6F84" w:rsidRDefault="005C6F84">
      <w:pPr>
        <w:spacing w:line="200" w:lineRule="exact"/>
        <w:rPr>
          <w:rFonts w:ascii="Times New Roman" w:eastAsia="Times New Roman" w:hAnsi="Times New Roman"/>
        </w:rPr>
      </w:pPr>
    </w:p>
    <w:p w:rsidR="005C6F84" w:rsidRDefault="005C6F84">
      <w:pPr>
        <w:spacing w:line="212" w:lineRule="exact"/>
        <w:rPr>
          <w:rFonts w:ascii="Times New Roman" w:eastAsia="Times New Roman" w:hAnsi="Times New Roman"/>
        </w:rPr>
      </w:pPr>
    </w:p>
    <w:p w:rsidR="005C6F84" w:rsidRDefault="005C6F84">
      <w:pPr>
        <w:spacing w:line="0" w:lineRule="atLeast"/>
        <w:rPr>
          <w:rFonts w:ascii="Arial" w:eastAsia="Arial" w:hAnsi="Arial"/>
          <w:sz w:val="22"/>
        </w:rPr>
      </w:pPr>
      <w:r>
        <w:rPr>
          <w:rFonts w:ascii="Arial" w:eastAsia="Arial" w:hAnsi="Arial"/>
          <w:sz w:val="22"/>
        </w:rPr>
        <w:t>If the DSL is not available, the DSL Alternates are:</w:t>
      </w:r>
    </w:p>
    <w:p w:rsidR="005C6F84" w:rsidRDefault="005C6F84">
      <w:pPr>
        <w:spacing w:line="283" w:lineRule="exact"/>
        <w:rPr>
          <w:rFonts w:ascii="Times New Roman" w:eastAsia="Times New Roman" w:hAnsi="Times New Roman"/>
        </w:rPr>
      </w:pPr>
    </w:p>
    <w:p w:rsidR="005C6F84" w:rsidRPr="002D0129" w:rsidRDefault="005C6F84">
      <w:pPr>
        <w:spacing w:line="0" w:lineRule="atLeast"/>
        <w:rPr>
          <w:rFonts w:asciiTheme="majorHAnsi" w:eastAsia="Arial" w:hAnsiTheme="majorHAnsi" w:cstheme="majorHAnsi"/>
          <w:sz w:val="22"/>
          <w:u w:val="single"/>
        </w:rPr>
      </w:pPr>
      <w:r>
        <w:rPr>
          <w:rFonts w:ascii="Arial" w:eastAsia="Arial" w:hAnsi="Arial"/>
          <w:sz w:val="22"/>
        </w:rPr>
        <w:t>Name</w:t>
      </w:r>
      <w:r w:rsidRPr="002D0129">
        <w:rPr>
          <w:rFonts w:asciiTheme="majorHAnsi" w:eastAsia="Arial" w:hAnsiTheme="majorHAnsi" w:cstheme="majorHAnsi"/>
          <w:sz w:val="22"/>
        </w:rPr>
        <w:t xml:space="preserve">: </w:t>
      </w:r>
      <w:r w:rsidR="002D0129" w:rsidRPr="002D0129">
        <w:rPr>
          <w:rFonts w:asciiTheme="majorHAnsi" w:eastAsia="Arial" w:hAnsiTheme="majorHAnsi" w:cstheme="majorHAnsi"/>
          <w:sz w:val="22"/>
        </w:rPr>
        <w:t>Jenny Mills</w:t>
      </w:r>
      <w:r w:rsidRPr="002D0129">
        <w:rPr>
          <w:rFonts w:asciiTheme="majorHAnsi" w:eastAsia="Arial" w:hAnsiTheme="majorHAnsi" w:cstheme="majorHAnsi"/>
          <w:sz w:val="22"/>
        </w:rPr>
        <w:t xml:space="preserve"> Email: </w:t>
      </w:r>
      <w:r w:rsidR="002D0129" w:rsidRPr="002D0129">
        <w:rPr>
          <w:rFonts w:asciiTheme="majorHAnsi" w:eastAsia="Arial" w:hAnsiTheme="majorHAnsi" w:cstheme="majorHAnsi"/>
          <w:sz w:val="22"/>
        </w:rPr>
        <w:t>admin@rattlesdenprimaryschool.co.uk</w:t>
      </w:r>
    </w:p>
    <w:p w:rsidR="005C6F84" w:rsidRPr="002D0129" w:rsidRDefault="005C6F84">
      <w:pPr>
        <w:spacing w:line="200" w:lineRule="exact"/>
        <w:rPr>
          <w:rFonts w:asciiTheme="majorHAnsi" w:eastAsia="Times New Roman" w:hAnsiTheme="majorHAnsi" w:cstheme="majorHAnsi"/>
        </w:rPr>
      </w:pPr>
    </w:p>
    <w:p w:rsidR="005C6F84" w:rsidRPr="002D0129" w:rsidRDefault="005C6F84">
      <w:pPr>
        <w:spacing w:line="212" w:lineRule="exact"/>
        <w:rPr>
          <w:rFonts w:asciiTheme="majorHAnsi" w:eastAsia="Times New Roman" w:hAnsiTheme="majorHAnsi" w:cstheme="majorHAnsi"/>
          <w:sz w:val="24"/>
        </w:rPr>
      </w:pPr>
    </w:p>
    <w:p w:rsidR="005C6F84" w:rsidRPr="002D0129" w:rsidRDefault="005C6F84">
      <w:pPr>
        <w:spacing w:line="0" w:lineRule="atLeast"/>
        <w:rPr>
          <w:rFonts w:asciiTheme="majorHAnsi" w:eastAsia="Arial" w:hAnsiTheme="majorHAnsi" w:cstheme="majorHAnsi"/>
          <w:sz w:val="26"/>
        </w:rPr>
      </w:pPr>
      <w:r w:rsidRPr="002D0129">
        <w:rPr>
          <w:rFonts w:asciiTheme="majorHAnsi" w:eastAsia="Arial" w:hAnsiTheme="majorHAnsi" w:cstheme="majorHAnsi"/>
          <w:sz w:val="26"/>
        </w:rPr>
        <w:t>These people can also be contacted with any safeguarding concerns:</w:t>
      </w:r>
    </w:p>
    <w:p w:rsidR="005C6F84" w:rsidRPr="002D0129" w:rsidRDefault="005C6F84">
      <w:pPr>
        <w:spacing w:line="282" w:lineRule="exact"/>
        <w:rPr>
          <w:rFonts w:asciiTheme="majorHAnsi" w:eastAsia="Times New Roman" w:hAnsiTheme="majorHAnsi" w:cstheme="majorHAnsi"/>
          <w:sz w:val="24"/>
        </w:rPr>
      </w:pPr>
    </w:p>
    <w:p w:rsidR="005C6F84" w:rsidRPr="002D0129" w:rsidRDefault="005C6F84">
      <w:pPr>
        <w:spacing w:line="0" w:lineRule="atLeast"/>
        <w:rPr>
          <w:rFonts w:asciiTheme="majorHAnsi" w:eastAsia="Arial" w:hAnsiTheme="majorHAnsi" w:cstheme="majorHAnsi"/>
          <w:sz w:val="26"/>
        </w:rPr>
      </w:pPr>
      <w:r w:rsidRPr="002D0129">
        <w:rPr>
          <w:rFonts w:asciiTheme="majorHAnsi" w:eastAsia="Arial" w:hAnsiTheme="majorHAnsi" w:cstheme="majorHAnsi"/>
          <w:sz w:val="26"/>
        </w:rPr>
        <w:t xml:space="preserve">The Name Safeguarding Governor at </w:t>
      </w:r>
      <w:r w:rsidR="002D0129" w:rsidRPr="002D0129">
        <w:rPr>
          <w:rFonts w:asciiTheme="majorHAnsi" w:eastAsia="Arial" w:hAnsiTheme="majorHAnsi" w:cstheme="majorHAnsi"/>
          <w:sz w:val="26"/>
        </w:rPr>
        <w:t>Rattlesden</w:t>
      </w:r>
      <w:r w:rsidRPr="002D0129">
        <w:rPr>
          <w:rFonts w:asciiTheme="majorHAnsi" w:eastAsia="Arial" w:hAnsiTheme="majorHAnsi" w:cstheme="majorHAnsi"/>
          <w:sz w:val="26"/>
        </w:rPr>
        <w:t xml:space="preserve"> Primary Academy is:</w:t>
      </w:r>
    </w:p>
    <w:p w:rsidR="005C6F84" w:rsidRPr="002D0129" w:rsidRDefault="005C6F84">
      <w:pPr>
        <w:spacing w:line="282" w:lineRule="exact"/>
        <w:rPr>
          <w:rFonts w:asciiTheme="majorHAnsi" w:eastAsia="Times New Roman" w:hAnsiTheme="majorHAnsi" w:cstheme="majorHAnsi"/>
          <w:sz w:val="24"/>
        </w:rPr>
      </w:pPr>
    </w:p>
    <w:p w:rsidR="005C6F84" w:rsidRPr="002D0129" w:rsidRDefault="005C6F84">
      <w:pPr>
        <w:spacing w:line="0" w:lineRule="atLeast"/>
        <w:rPr>
          <w:rFonts w:asciiTheme="majorHAnsi" w:eastAsia="Arial" w:hAnsiTheme="majorHAnsi" w:cstheme="majorHAnsi"/>
          <w:sz w:val="26"/>
        </w:rPr>
      </w:pPr>
      <w:r w:rsidRPr="002D0129">
        <w:rPr>
          <w:rFonts w:asciiTheme="majorHAnsi" w:eastAsia="Arial" w:hAnsiTheme="majorHAnsi" w:cstheme="majorHAnsi"/>
          <w:sz w:val="26"/>
        </w:rPr>
        <w:t xml:space="preserve">Name: </w:t>
      </w:r>
      <w:r w:rsidR="002D0129" w:rsidRPr="002D0129">
        <w:rPr>
          <w:rFonts w:asciiTheme="majorHAnsi" w:eastAsia="Arial" w:hAnsiTheme="majorHAnsi" w:cstheme="majorHAnsi"/>
          <w:sz w:val="26"/>
        </w:rPr>
        <w:t>Ian Holman</w:t>
      </w:r>
      <w:r w:rsidRPr="002D0129">
        <w:rPr>
          <w:rFonts w:asciiTheme="majorHAnsi" w:eastAsia="Arial" w:hAnsiTheme="majorHAnsi" w:cstheme="majorHAnsi"/>
          <w:sz w:val="26"/>
        </w:rPr>
        <w:t xml:space="preserve">  Email: </w:t>
      </w:r>
      <w:r w:rsidR="00D31B44" w:rsidRPr="002D0129">
        <w:rPr>
          <w:rFonts w:asciiTheme="majorHAnsi" w:eastAsia="Arial" w:hAnsiTheme="majorHAnsi" w:cstheme="majorHAnsi"/>
          <w:sz w:val="26"/>
        </w:rPr>
        <w:t xml:space="preserve"> </w:t>
      </w:r>
      <w:r w:rsidR="002D0129" w:rsidRPr="002D0129">
        <w:rPr>
          <w:rFonts w:asciiTheme="majorHAnsi" w:hAnsiTheme="majorHAnsi" w:cstheme="majorHAnsi"/>
          <w:sz w:val="22"/>
          <w:szCs w:val="18"/>
          <w:shd w:val="clear" w:color="auto" w:fill="EDEBE9"/>
        </w:rPr>
        <w:t>iholmanbarnham@gmail.com</w:t>
      </w:r>
    </w:p>
    <w:p w:rsidR="005C6F84" w:rsidRPr="002D0129" w:rsidRDefault="005C6F84">
      <w:pPr>
        <w:spacing w:line="277" w:lineRule="exact"/>
        <w:rPr>
          <w:rFonts w:asciiTheme="majorHAnsi" w:eastAsia="Times New Roman" w:hAnsiTheme="majorHAnsi" w:cstheme="majorHAnsi"/>
          <w:sz w:val="24"/>
        </w:rPr>
      </w:pPr>
    </w:p>
    <w:p w:rsidR="005C6F84" w:rsidRPr="002D0129" w:rsidRDefault="005C6F84">
      <w:pPr>
        <w:spacing w:line="0" w:lineRule="atLeast"/>
        <w:rPr>
          <w:rFonts w:asciiTheme="majorHAnsi" w:eastAsia="Arial" w:hAnsiTheme="majorHAnsi" w:cstheme="majorHAnsi"/>
          <w:sz w:val="26"/>
        </w:rPr>
      </w:pPr>
      <w:r w:rsidRPr="002D0129">
        <w:rPr>
          <w:rFonts w:asciiTheme="majorHAnsi" w:eastAsia="Arial" w:hAnsiTheme="majorHAnsi" w:cstheme="majorHAnsi"/>
          <w:sz w:val="26"/>
        </w:rPr>
        <w:t>The Chair of Governors (Local Governing Body) is:</w:t>
      </w:r>
    </w:p>
    <w:p w:rsidR="005C6F84" w:rsidRPr="002D0129" w:rsidRDefault="005C6F84">
      <w:pPr>
        <w:spacing w:line="282" w:lineRule="exact"/>
        <w:rPr>
          <w:rFonts w:asciiTheme="majorHAnsi" w:eastAsia="Times New Roman" w:hAnsiTheme="majorHAnsi" w:cstheme="majorHAnsi"/>
          <w:sz w:val="24"/>
        </w:rPr>
      </w:pPr>
    </w:p>
    <w:p w:rsidR="005C6F84" w:rsidRPr="002D0129" w:rsidRDefault="005C6F84">
      <w:pPr>
        <w:spacing w:line="0" w:lineRule="atLeast"/>
        <w:rPr>
          <w:rFonts w:asciiTheme="majorHAnsi" w:eastAsia="Arial" w:hAnsiTheme="majorHAnsi" w:cstheme="majorHAnsi"/>
          <w:sz w:val="26"/>
        </w:rPr>
      </w:pPr>
      <w:r w:rsidRPr="002D0129">
        <w:rPr>
          <w:rFonts w:asciiTheme="majorHAnsi" w:eastAsia="Arial" w:hAnsiTheme="majorHAnsi" w:cstheme="majorHAnsi"/>
          <w:sz w:val="26"/>
        </w:rPr>
        <w:t xml:space="preserve">Name: </w:t>
      </w:r>
      <w:r w:rsidR="002D0129" w:rsidRPr="002D0129">
        <w:rPr>
          <w:rFonts w:asciiTheme="majorHAnsi" w:eastAsia="Arial" w:hAnsiTheme="majorHAnsi" w:cstheme="majorHAnsi"/>
          <w:sz w:val="26"/>
        </w:rPr>
        <w:t>Ben Davies</w:t>
      </w:r>
    </w:p>
    <w:p w:rsidR="005C6F84" w:rsidRPr="002D0129" w:rsidRDefault="005C6F84">
      <w:pPr>
        <w:spacing w:line="278" w:lineRule="exact"/>
        <w:rPr>
          <w:rFonts w:asciiTheme="majorHAnsi" w:eastAsia="Times New Roman" w:hAnsiTheme="majorHAnsi" w:cstheme="majorHAnsi"/>
          <w:sz w:val="24"/>
        </w:rPr>
      </w:pPr>
    </w:p>
    <w:p w:rsidR="005C6F84" w:rsidRPr="002D0129" w:rsidRDefault="005C6F84">
      <w:pPr>
        <w:spacing w:line="0" w:lineRule="atLeast"/>
        <w:rPr>
          <w:rFonts w:asciiTheme="majorHAnsi" w:eastAsia="Arial" w:hAnsiTheme="majorHAnsi" w:cstheme="majorHAnsi"/>
          <w:sz w:val="26"/>
        </w:rPr>
      </w:pPr>
      <w:r w:rsidRPr="002D0129">
        <w:rPr>
          <w:rFonts w:asciiTheme="majorHAnsi" w:eastAsia="Arial" w:hAnsiTheme="majorHAnsi" w:cstheme="majorHAnsi"/>
          <w:sz w:val="26"/>
        </w:rPr>
        <w:t>Email:</w:t>
      </w:r>
      <w:r w:rsidR="004F633E" w:rsidRPr="002D0129">
        <w:rPr>
          <w:rFonts w:asciiTheme="majorHAnsi" w:eastAsia="Arial" w:hAnsiTheme="majorHAnsi" w:cstheme="majorHAnsi"/>
          <w:sz w:val="26"/>
        </w:rPr>
        <w:t xml:space="preserve"> </w:t>
      </w:r>
      <w:r w:rsidR="002D0129" w:rsidRPr="002D0129">
        <w:rPr>
          <w:rFonts w:asciiTheme="majorHAnsi" w:hAnsiTheme="majorHAnsi" w:cstheme="majorHAnsi"/>
          <w:sz w:val="22"/>
          <w:szCs w:val="18"/>
          <w:shd w:val="clear" w:color="auto" w:fill="EDEBE9"/>
        </w:rPr>
        <w:t>benjdavies72@gmail.com</w:t>
      </w:r>
    </w:p>
    <w:p w:rsidR="004F633E" w:rsidRDefault="004F633E">
      <w:pPr>
        <w:spacing w:line="0" w:lineRule="atLeast"/>
        <w:rPr>
          <w:rFonts w:ascii="Arial" w:eastAsia="Arial" w:hAnsi="Arial"/>
          <w:sz w:val="22"/>
        </w:rPr>
      </w:pPr>
    </w:p>
    <w:p w:rsidR="005C6F84" w:rsidRDefault="005C6F84">
      <w:pPr>
        <w:spacing w:line="236" w:lineRule="auto"/>
        <w:jc w:val="both"/>
        <w:rPr>
          <w:rFonts w:ascii="Arial" w:eastAsia="Arial" w:hAnsi="Arial"/>
          <w:sz w:val="22"/>
        </w:rPr>
      </w:pPr>
      <w:r>
        <w:rPr>
          <w:rFonts w:ascii="Arial" w:eastAsia="Arial" w:hAnsi="Arial"/>
          <w:sz w:val="22"/>
        </w:rPr>
        <w:t>The Chair of Thedwastre Education Trust is Mr Gary McDonald c/o Thurston CE Primary Academy.</w:t>
      </w:r>
    </w:p>
    <w:p w:rsidR="005C6F84" w:rsidRDefault="005C6F84">
      <w:pPr>
        <w:spacing w:line="288" w:lineRule="exact"/>
        <w:rPr>
          <w:rFonts w:ascii="Times New Roman" w:eastAsia="Times New Roman" w:hAnsi="Times New Roman"/>
        </w:rPr>
      </w:pPr>
    </w:p>
    <w:p w:rsidR="005C6F84" w:rsidRDefault="005C6F84">
      <w:pPr>
        <w:spacing w:line="236" w:lineRule="auto"/>
        <w:jc w:val="both"/>
        <w:rPr>
          <w:rFonts w:ascii="Arial" w:eastAsia="Arial" w:hAnsi="Arial"/>
          <w:sz w:val="22"/>
        </w:rPr>
      </w:pPr>
      <w:r>
        <w:rPr>
          <w:rFonts w:ascii="Arial" w:eastAsia="Arial" w:hAnsi="Arial"/>
          <w:sz w:val="22"/>
        </w:rPr>
        <w:t>Contact details for Safeguarding Managers who will undertake the role of Local Authority Designated Officer for allegations against all staff and volunteers are: email on LADOCentral@suffolk.gcsx.gov.uk or using the LADO central telephone number 0300 123 2044</w:t>
      </w:r>
    </w:p>
    <w:p w:rsidR="005C6F84" w:rsidRDefault="005C6F84">
      <w:pPr>
        <w:spacing w:line="285" w:lineRule="exact"/>
        <w:rPr>
          <w:rFonts w:ascii="Times New Roman" w:eastAsia="Times New Roman" w:hAnsi="Times New Roman"/>
        </w:rPr>
      </w:pPr>
    </w:p>
    <w:p w:rsidR="005C6F84" w:rsidRDefault="005C6F84">
      <w:pPr>
        <w:spacing w:line="0" w:lineRule="atLeast"/>
        <w:rPr>
          <w:rFonts w:ascii="Arial" w:eastAsia="Arial" w:hAnsi="Arial"/>
          <w:sz w:val="22"/>
        </w:rPr>
      </w:pPr>
      <w:r>
        <w:rPr>
          <w:rFonts w:ascii="Arial" w:eastAsia="Arial" w:hAnsi="Arial"/>
          <w:sz w:val="22"/>
        </w:rPr>
        <w:t>Other Useful Contacts:</w:t>
      </w:r>
    </w:p>
    <w:p w:rsidR="005C6F84" w:rsidRDefault="005C6F84">
      <w:pPr>
        <w:spacing w:line="282" w:lineRule="exact"/>
        <w:rPr>
          <w:rFonts w:ascii="Times New Roman" w:eastAsia="Times New Roman" w:hAnsi="Times New Roman"/>
        </w:rPr>
      </w:pPr>
    </w:p>
    <w:p w:rsidR="005C6F84" w:rsidRDefault="005C6F84">
      <w:pPr>
        <w:spacing w:line="0" w:lineRule="atLeast"/>
        <w:rPr>
          <w:rFonts w:ascii="Arial" w:eastAsia="Arial" w:hAnsi="Arial"/>
          <w:color w:val="0000FF"/>
          <w:sz w:val="22"/>
          <w:u w:val="single"/>
        </w:rPr>
      </w:pPr>
      <w:r>
        <w:rPr>
          <w:rFonts w:ascii="Arial" w:eastAsia="Arial" w:hAnsi="Arial"/>
          <w:sz w:val="22"/>
        </w:rPr>
        <w:t xml:space="preserve">Suffolk Local Safeguarding Children Board </w:t>
      </w:r>
      <w:hyperlink r:id="rId14" w:history="1">
        <w:r>
          <w:rPr>
            <w:rFonts w:ascii="Arial" w:eastAsia="Arial" w:hAnsi="Arial"/>
            <w:color w:val="0000FF"/>
            <w:sz w:val="22"/>
            <w:u w:val="single"/>
          </w:rPr>
          <w:t>www.suffolkscb.org.uk</w:t>
        </w:r>
      </w:hyperlink>
    </w:p>
    <w:p w:rsidR="005C6F84" w:rsidRDefault="005C6F84">
      <w:pPr>
        <w:spacing w:line="278" w:lineRule="exact"/>
        <w:rPr>
          <w:rFonts w:ascii="Times New Roman" w:eastAsia="Times New Roman" w:hAnsi="Times New Roman"/>
        </w:rPr>
      </w:pPr>
    </w:p>
    <w:p w:rsidR="005C6F84" w:rsidRDefault="005C6F84">
      <w:pPr>
        <w:spacing w:line="0" w:lineRule="atLeast"/>
        <w:rPr>
          <w:rFonts w:ascii="Arial" w:eastAsia="Arial" w:hAnsi="Arial"/>
          <w:sz w:val="22"/>
        </w:rPr>
      </w:pPr>
      <w:r>
        <w:rPr>
          <w:rFonts w:ascii="Arial" w:eastAsia="Arial" w:hAnsi="Arial"/>
          <w:sz w:val="22"/>
        </w:rPr>
        <w:t>Customer First: 0808 800 4005</w:t>
      </w:r>
    </w:p>
    <w:p w:rsidR="005C6F84" w:rsidRDefault="005C6F84">
      <w:pPr>
        <w:spacing w:line="282" w:lineRule="exact"/>
        <w:rPr>
          <w:rFonts w:ascii="Times New Roman" w:eastAsia="Times New Roman" w:hAnsi="Times New Roman"/>
        </w:rPr>
      </w:pPr>
    </w:p>
    <w:p w:rsidR="005C6F84" w:rsidRDefault="005C6F84">
      <w:pPr>
        <w:spacing w:line="0" w:lineRule="atLeast"/>
        <w:rPr>
          <w:rFonts w:ascii="Arial" w:eastAsia="Arial" w:hAnsi="Arial"/>
          <w:sz w:val="22"/>
        </w:rPr>
      </w:pPr>
      <w:r>
        <w:rPr>
          <w:rFonts w:ascii="Arial" w:eastAsia="Arial" w:hAnsi="Arial"/>
          <w:sz w:val="22"/>
        </w:rPr>
        <w:t>Police: 999</w:t>
      </w:r>
    </w:p>
    <w:p w:rsidR="005C6F84" w:rsidRDefault="005C6F84">
      <w:pPr>
        <w:spacing w:line="277" w:lineRule="exact"/>
        <w:rPr>
          <w:rFonts w:ascii="Times New Roman" w:eastAsia="Times New Roman" w:hAnsi="Times New Roman"/>
        </w:rPr>
      </w:pPr>
    </w:p>
    <w:p w:rsidR="005C6F84" w:rsidRDefault="005C6F84">
      <w:pPr>
        <w:spacing w:line="0" w:lineRule="atLeast"/>
        <w:rPr>
          <w:rFonts w:ascii="Arial" w:eastAsia="Arial" w:hAnsi="Arial"/>
          <w:sz w:val="22"/>
        </w:rPr>
      </w:pPr>
      <w:r>
        <w:rPr>
          <w:rFonts w:ascii="Arial" w:eastAsia="Arial" w:hAnsi="Arial"/>
          <w:sz w:val="22"/>
        </w:rPr>
        <w:t>Child Exploitation and Online Protection Agency www.ceop.org.uk</w:t>
      </w:r>
    </w:p>
    <w:p w:rsidR="005C6F84" w:rsidRDefault="005C6F84">
      <w:pPr>
        <w:spacing w:line="282" w:lineRule="exact"/>
        <w:rPr>
          <w:rFonts w:ascii="Times New Roman" w:eastAsia="Times New Roman" w:hAnsi="Times New Roman"/>
        </w:rPr>
      </w:pPr>
    </w:p>
    <w:p w:rsidR="005C6F84" w:rsidRDefault="0026567F">
      <w:pPr>
        <w:spacing w:line="0" w:lineRule="atLeast"/>
        <w:rPr>
          <w:rFonts w:ascii="Arial" w:eastAsia="Arial" w:hAnsi="Arial"/>
          <w:color w:val="0000FF"/>
          <w:sz w:val="22"/>
          <w:u w:val="single"/>
        </w:rPr>
      </w:pPr>
      <w:hyperlink r:id="rId15" w:history="1">
        <w:r w:rsidR="005C6F84">
          <w:rPr>
            <w:rFonts w:ascii="Arial" w:eastAsia="Arial" w:hAnsi="Arial"/>
            <w:color w:val="0000FF"/>
            <w:sz w:val="22"/>
            <w:u w:val="single"/>
          </w:rPr>
          <w:t>http://www.thinkuknow.co.uk/</w:t>
        </w:r>
      </w:hyperlink>
    </w:p>
    <w:p w:rsidR="005C6F84" w:rsidRDefault="005C6F84">
      <w:pPr>
        <w:spacing w:line="200" w:lineRule="exact"/>
        <w:rPr>
          <w:rFonts w:ascii="Times New Roman" w:eastAsia="Times New Roman" w:hAnsi="Times New Roman"/>
        </w:rPr>
      </w:pPr>
    </w:p>
    <w:p w:rsidR="005C6F84" w:rsidRDefault="005C6F84">
      <w:pPr>
        <w:spacing w:line="200" w:lineRule="exact"/>
        <w:rPr>
          <w:rFonts w:ascii="Times New Roman" w:eastAsia="Times New Roman" w:hAnsi="Times New Roman"/>
        </w:rPr>
      </w:pPr>
    </w:p>
    <w:p w:rsidR="005C6F84" w:rsidRDefault="005C6F84">
      <w:pPr>
        <w:spacing w:line="200" w:lineRule="exact"/>
        <w:rPr>
          <w:rFonts w:ascii="Times New Roman" w:eastAsia="Times New Roman" w:hAnsi="Times New Roman"/>
        </w:rPr>
      </w:pPr>
    </w:p>
    <w:p w:rsidR="005C6F84" w:rsidRDefault="005C6F84" w:rsidP="008B70D6">
      <w:pPr>
        <w:spacing w:line="0" w:lineRule="atLeast"/>
        <w:rPr>
          <w:sz w:val="22"/>
        </w:rPr>
        <w:sectPr w:rsidR="005C6F84">
          <w:pgSz w:w="11900" w:h="16840"/>
          <w:pgMar w:top="1208" w:right="1245" w:bottom="417" w:left="1240" w:header="0" w:footer="0" w:gutter="0"/>
          <w:cols w:space="0" w:equalWidth="0">
            <w:col w:w="9420"/>
          </w:cols>
          <w:docGrid w:linePitch="360"/>
        </w:sectPr>
      </w:pPr>
    </w:p>
    <w:p w:rsidR="005C6F84" w:rsidRDefault="00630386">
      <w:pPr>
        <w:spacing w:line="0" w:lineRule="atLeast"/>
        <w:ind w:left="60"/>
        <w:rPr>
          <w:rFonts w:ascii="Arial" w:eastAsia="Arial" w:hAnsi="Arial"/>
          <w:b/>
          <w:sz w:val="22"/>
        </w:rPr>
      </w:pPr>
      <w:bookmarkStart w:id="4" w:name="page5"/>
      <w:bookmarkEnd w:id="4"/>
      <w:r>
        <w:rPr>
          <w:noProof/>
          <w:sz w:val="22"/>
        </w:rPr>
        <w:lastRenderedPageBreak/>
        <w:drawing>
          <wp:anchor distT="0" distB="0" distL="114300" distR="114300" simplePos="0" relativeHeight="251656192" behindDoc="1" locked="0" layoutInCell="1" allowOverlap="1">
            <wp:simplePos x="0" y="0"/>
            <wp:positionH relativeFrom="page">
              <wp:posOffset>170180</wp:posOffset>
            </wp:positionH>
            <wp:positionV relativeFrom="page">
              <wp:posOffset>115570</wp:posOffset>
            </wp:positionV>
            <wp:extent cx="539750" cy="539750"/>
            <wp:effectExtent l="0" t="0" r="0"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5C6F84">
        <w:rPr>
          <w:rFonts w:ascii="Arial" w:eastAsia="Arial" w:hAnsi="Arial"/>
          <w:b/>
          <w:sz w:val="22"/>
        </w:rPr>
        <w:t>Responsibilities</w:t>
      </w:r>
    </w:p>
    <w:p w:rsidR="005C6F84" w:rsidRDefault="005C6F84">
      <w:pPr>
        <w:spacing w:line="286" w:lineRule="exact"/>
        <w:rPr>
          <w:rFonts w:ascii="Times New Roman" w:eastAsia="Times New Roman" w:hAnsi="Times New Roman"/>
        </w:rPr>
      </w:pPr>
    </w:p>
    <w:p w:rsidR="005C6F84" w:rsidRDefault="005C6F84">
      <w:pPr>
        <w:spacing w:line="238" w:lineRule="auto"/>
        <w:jc w:val="both"/>
        <w:rPr>
          <w:rFonts w:ascii="Arial" w:eastAsia="Arial" w:hAnsi="Arial"/>
          <w:sz w:val="22"/>
        </w:rPr>
      </w:pPr>
      <w:r>
        <w:rPr>
          <w:rFonts w:ascii="Arial" w:eastAsia="Arial" w:hAnsi="Arial"/>
          <w:sz w:val="22"/>
        </w:rPr>
        <w:t>It is the responsibility of the DSL to ensure that all safeguarding issues raised in school are effectively responded to, recorded and referred to the appropriate agency. The DSL is also responsible for arranging whole-school safeguarding training for all staff and volunteers who work with children and young people in the academy and that this training takes place at least every three years.</w:t>
      </w:r>
    </w:p>
    <w:p w:rsidR="005C6F84" w:rsidRDefault="005C6F84">
      <w:pPr>
        <w:spacing w:line="291" w:lineRule="exact"/>
        <w:rPr>
          <w:rFonts w:ascii="Times New Roman" w:eastAsia="Times New Roman" w:hAnsi="Times New Roman"/>
        </w:rPr>
      </w:pPr>
    </w:p>
    <w:p w:rsidR="005C6F84" w:rsidRDefault="00983873">
      <w:pPr>
        <w:spacing w:line="238" w:lineRule="auto"/>
        <w:ind w:right="20"/>
        <w:jc w:val="both"/>
        <w:rPr>
          <w:rFonts w:ascii="Arial" w:eastAsia="Arial" w:hAnsi="Arial"/>
          <w:sz w:val="22"/>
        </w:rPr>
      </w:pPr>
      <w:r>
        <w:rPr>
          <w:rFonts w:ascii="Arial" w:eastAsia="Arial" w:hAnsi="Arial"/>
          <w:color w:val="FF0000"/>
          <w:sz w:val="22"/>
        </w:rPr>
        <w:t>Kathy Lambert</w:t>
      </w:r>
      <w:bookmarkStart w:id="5" w:name="_GoBack"/>
      <w:bookmarkEnd w:id="5"/>
      <w:r w:rsidR="005C6F84">
        <w:rPr>
          <w:rFonts w:ascii="Arial" w:eastAsia="Arial" w:hAnsi="Arial"/>
          <w:sz w:val="22"/>
        </w:rPr>
        <w:t xml:space="preserve"> (DSL at </w:t>
      </w:r>
      <w:r>
        <w:rPr>
          <w:rFonts w:ascii="Arial" w:eastAsia="Arial" w:hAnsi="Arial"/>
          <w:color w:val="FF0000"/>
          <w:sz w:val="22"/>
        </w:rPr>
        <w:t>Thurston</w:t>
      </w:r>
      <w:r w:rsidR="005C6F84">
        <w:rPr>
          <w:rFonts w:ascii="Arial" w:eastAsia="Arial" w:hAnsi="Arial"/>
          <w:sz w:val="22"/>
        </w:rPr>
        <w:t xml:space="preserve"> Primary Academy) has attended the annual ‘Training for Trainers’ programme and is an approved Level 2 safeguarding staff trainer; she is aware that she may receive a monitoring visit from the Professional Advisor or Local Authority delegated staff. She will undertake all basic training in Trust academies.</w:t>
      </w:r>
    </w:p>
    <w:p w:rsidR="005C6F84" w:rsidRDefault="005C6F84">
      <w:pPr>
        <w:spacing w:line="287" w:lineRule="exact"/>
        <w:rPr>
          <w:rFonts w:ascii="Times New Roman" w:eastAsia="Times New Roman" w:hAnsi="Times New Roman"/>
        </w:rPr>
      </w:pPr>
    </w:p>
    <w:p w:rsidR="005C6F84" w:rsidRDefault="005C6F84">
      <w:pPr>
        <w:spacing w:line="239" w:lineRule="auto"/>
        <w:ind w:right="20"/>
        <w:jc w:val="both"/>
        <w:rPr>
          <w:rFonts w:ascii="Arial" w:eastAsia="Arial" w:hAnsi="Arial"/>
          <w:sz w:val="22"/>
        </w:rPr>
      </w:pPr>
      <w:r>
        <w:rPr>
          <w:rFonts w:ascii="Arial" w:eastAsia="Arial" w:hAnsi="Arial"/>
          <w:sz w:val="22"/>
        </w:rPr>
        <w:t>The DSL at each academy is required to attend, or ensure that a senior member of staff who has the relevant training and access to appropriate supervision, attends where appropriate, all conferences, core groups or meetings where it concerns a child at that academy and to contribute to multi-agency discussions to safeguard and promote the child’s welfare.</w:t>
      </w:r>
    </w:p>
    <w:p w:rsidR="005C6F84" w:rsidRDefault="005C6F84">
      <w:pPr>
        <w:spacing w:line="287" w:lineRule="exact"/>
        <w:rPr>
          <w:rFonts w:ascii="Times New Roman" w:eastAsia="Times New Roman" w:hAnsi="Times New Roman"/>
        </w:rPr>
      </w:pPr>
    </w:p>
    <w:p w:rsidR="005C6F84" w:rsidRDefault="005C6F84">
      <w:pPr>
        <w:spacing w:line="238" w:lineRule="auto"/>
        <w:jc w:val="both"/>
        <w:rPr>
          <w:rFonts w:ascii="Arial" w:eastAsia="Arial" w:hAnsi="Arial"/>
          <w:sz w:val="22"/>
        </w:rPr>
      </w:pPr>
      <w:r>
        <w:rPr>
          <w:rFonts w:ascii="Arial" w:eastAsia="Arial" w:hAnsi="Arial"/>
          <w:sz w:val="22"/>
        </w:rPr>
        <w:t>The DSL at each academy is also required to complete a Self-Review Assessment Report annually which demonstrates that the safeguarding arrangements in the academy are being met. If the self-assessment highlights any areas for improvement, this will be detailed in the action plan which will be signed off and monitored by the Named Governor for Safeguarding to ensure these improvements are implemented. The self-review assessment is to be shared annually with the Local Authority, who will have an auditing role in ensuring the school/education setting is meeting its safeguarding requirements under sec 175/157 of the Education Act 2002 for both maintained and independent schools.</w:t>
      </w:r>
    </w:p>
    <w:p w:rsidR="005C6F84" w:rsidRDefault="005C6F84">
      <w:pPr>
        <w:spacing w:line="299" w:lineRule="exact"/>
        <w:rPr>
          <w:rFonts w:ascii="Times New Roman" w:eastAsia="Times New Roman" w:hAnsi="Times New Roman"/>
        </w:rPr>
      </w:pPr>
    </w:p>
    <w:p w:rsidR="005C6F84" w:rsidRDefault="005C6F84">
      <w:pPr>
        <w:spacing w:line="238" w:lineRule="auto"/>
        <w:jc w:val="both"/>
        <w:rPr>
          <w:rFonts w:ascii="Arial" w:eastAsia="Arial" w:hAnsi="Arial"/>
          <w:sz w:val="22"/>
        </w:rPr>
      </w:pPr>
      <w:r>
        <w:rPr>
          <w:rFonts w:ascii="Arial" w:eastAsia="Arial" w:hAnsi="Arial"/>
          <w:sz w:val="22"/>
        </w:rPr>
        <w:t>All Child Protection concerns need to be acted on immediately. If academy staff are concerned that a child may be at risk or is actually suffering abuse, they should inform the Designated Safeguarding Lead immediately, and ensure that all information is recorded on the appropriate form.</w:t>
      </w:r>
    </w:p>
    <w:p w:rsidR="005C6F84" w:rsidRDefault="005C6F84">
      <w:pPr>
        <w:spacing w:line="287" w:lineRule="exact"/>
        <w:rPr>
          <w:rFonts w:ascii="Times New Roman" w:eastAsia="Times New Roman" w:hAnsi="Times New Roman"/>
        </w:rPr>
      </w:pPr>
    </w:p>
    <w:p w:rsidR="005C6F84" w:rsidRDefault="005C6F84">
      <w:pPr>
        <w:spacing w:line="239" w:lineRule="auto"/>
        <w:jc w:val="both"/>
        <w:rPr>
          <w:rFonts w:ascii="Arial" w:eastAsia="Arial" w:hAnsi="Arial"/>
          <w:sz w:val="22"/>
        </w:rPr>
      </w:pPr>
      <w:r>
        <w:rPr>
          <w:rFonts w:ascii="Arial" w:eastAsia="Arial" w:hAnsi="Arial"/>
          <w:b/>
          <w:sz w:val="22"/>
        </w:rPr>
        <w:t xml:space="preserve">All adults, including the DSL, have a duty to refer all known or suspected cases of abuse to Children’s Social Care or the police. </w:t>
      </w:r>
      <w:r>
        <w:rPr>
          <w:rFonts w:ascii="Arial" w:eastAsia="Arial" w:hAnsi="Arial"/>
          <w:sz w:val="22"/>
        </w:rPr>
        <w:t>Where a disclosure is made to a visiting staff member</w:t>
      </w:r>
      <w:r>
        <w:rPr>
          <w:rFonts w:ascii="Arial" w:eastAsia="Arial" w:hAnsi="Arial"/>
          <w:b/>
          <w:sz w:val="22"/>
        </w:rPr>
        <w:t xml:space="preserve"> </w:t>
      </w:r>
      <w:r>
        <w:rPr>
          <w:rFonts w:ascii="Arial" w:eastAsia="Arial" w:hAnsi="Arial"/>
          <w:sz w:val="22"/>
        </w:rPr>
        <w:t>from a different agency, e.g. Connexions or School Nurse, it is the responsibility of that agency staff to formally report the referral to the Academy’s Designated Safeguarding Lead in the first instance. Where the disclosure is made by a child attending a Pupil Referral Unit (PRU) or alternative provision, the referral should be recorded and referred to the on-site DSL and a formal notification made to the Academy’s DSL where the child is on roll, for information or to agree the appropriate action to be taken. Any records made should be kept securely on the child’s Child Protection file (at the Academy). A referral should not be delayed in order to discuss with the academy’s DSL if it is felt/identified that a child is at immediate risk.</w:t>
      </w:r>
    </w:p>
    <w:p w:rsidR="005C6F84" w:rsidRDefault="005C6F84">
      <w:pPr>
        <w:spacing w:line="292" w:lineRule="exact"/>
        <w:rPr>
          <w:rFonts w:ascii="Times New Roman" w:eastAsia="Times New Roman" w:hAnsi="Times New Roman"/>
        </w:rPr>
      </w:pPr>
    </w:p>
    <w:p w:rsidR="005C6F84" w:rsidRDefault="005C6F84">
      <w:pPr>
        <w:spacing w:line="236" w:lineRule="auto"/>
        <w:jc w:val="both"/>
        <w:rPr>
          <w:rFonts w:ascii="Arial" w:eastAsia="Arial" w:hAnsi="Arial"/>
          <w:sz w:val="22"/>
        </w:rPr>
      </w:pPr>
      <w:r>
        <w:rPr>
          <w:rFonts w:ascii="Arial" w:eastAsia="Arial" w:hAnsi="Arial"/>
          <w:sz w:val="22"/>
        </w:rPr>
        <w:t>All pupils must be taught about safety and safeguarding. It will be the responsibility of the headteacher in each academy to monitor that teachers do so effectively within the planned curriculum.</w:t>
      </w:r>
    </w:p>
    <w:p w:rsidR="005C6F84" w:rsidRDefault="005C6F84">
      <w:pPr>
        <w:spacing w:line="285" w:lineRule="exact"/>
        <w:rPr>
          <w:rFonts w:ascii="Times New Roman" w:eastAsia="Times New Roman" w:hAnsi="Times New Roman"/>
        </w:rPr>
      </w:pPr>
    </w:p>
    <w:p w:rsidR="005C6F84" w:rsidRDefault="005C6F84">
      <w:pPr>
        <w:spacing w:line="0" w:lineRule="atLeast"/>
        <w:rPr>
          <w:rFonts w:ascii="Arial" w:eastAsia="Arial" w:hAnsi="Arial"/>
          <w:b/>
          <w:sz w:val="22"/>
        </w:rPr>
      </w:pPr>
      <w:r>
        <w:rPr>
          <w:rFonts w:ascii="Arial" w:eastAsia="Arial" w:hAnsi="Arial"/>
          <w:b/>
          <w:sz w:val="22"/>
        </w:rPr>
        <w:t>What to do if you are concerned</w:t>
      </w:r>
    </w:p>
    <w:p w:rsidR="005C6F84" w:rsidRDefault="005C6F84">
      <w:pPr>
        <w:spacing w:line="286" w:lineRule="exact"/>
        <w:rPr>
          <w:rFonts w:ascii="Times New Roman" w:eastAsia="Times New Roman" w:hAnsi="Times New Roman"/>
        </w:rPr>
      </w:pPr>
    </w:p>
    <w:p w:rsidR="005C6F84" w:rsidRDefault="005C6F84">
      <w:pPr>
        <w:spacing w:line="236" w:lineRule="auto"/>
        <w:ind w:right="20"/>
        <w:jc w:val="both"/>
        <w:rPr>
          <w:rFonts w:ascii="Arial" w:eastAsia="Arial" w:hAnsi="Arial"/>
          <w:sz w:val="22"/>
        </w:rPr>
      </w:pPr>
      <w:r>
        <w:rPr>
          <w:rFonts w:ascii="Arial" w:eastAsia="Arial" w:hAnsi="Arial"/>
          <w:sz w:val="22"/>
        </w:rPr>
        <w:t>If a child makes an allegation or disclosure of abuse against an adult or other child or young person, it is important that you:</w:t>
      </w:r>
    </w:p>
    <w:p w:rsidR="005C6F84" w:rsidRDefault="005C6F84">
      <w:pPr>
        <w:spacing w:line="293" w:lineRule="exact"/>
        <w:rPr>
          <w:rFonts w:ascii="Times New Roman" w:eastAsia="Times New Roman" w:hAnsi="Times New Roman"/>
        </w:rPr>
      </w:pPr>
    </w:p>
    <w:p w:rsidR="005C6F84" w:rsidRDefault="005C6F84">
      <w:pPr>
        <w:numPr>
          <w:ilvl w:val="0"/>
          <w:numId w:val="5"/>
        </w:numPr>
        <w:tabs>
          <w:tab w:val="left" w:pos="720"/>
        </w:tabs>
        <w:spacing w:line="0" w:lineRule="atLeast"/>
        <w:ind w:left="720" w:hanging="354"/>
        <w:rPr>
          <w:rFonts w:ascii="Arial" w:eastAsia="Arial" w:hAnsi="Arial"/>
          <w:sz w:val="22"/>
        </w:rPr>
      </w:pPr>
      <w:r>
        <w:rPr>
          <w:rFonts w:ascii="Arial" w:eastAsia="Arial" w:hAnsi="Arial"/>
          <w:sz w:val="22"/>
        </w:rPr>
        <w:t>Do stay calm and listen carefully.</w:t>
      </w:r>
    </w:p>
    <w:p w:rsidR="005C6F84" w:rsidRDefault="005C6F84">
      <w:pPr>
        <w:spacing w:line="17" w:lineRule="exact"/>
        <w:rPr>
          <w:rFonts w:ascii="Arial" w:eastAsia="Arial" w:hAnsi="Arial"/>
          <w:sz w:val="22"/>
        </w:rPr>
      </w:pPr>
    </w:p>
    <w:p w:rsidR="005C6F84" w:rsidRDefault="005C6F84">
      <w:pPr>
        <w:numPr>
          <w:ilvl w:val="0"/>
          <w:numId w:val="5"/>
        </w:numPr>
        <w:tabs>
          <w:tab w:val="left" w:pos="720"/>
        </w:tabs>
        <w:spacing w:line="0" w:lineRule="atLeast"/>
        <w:ind w:left="720" w:hanging="354"/>
        <w:rPr>
          <w:rFonts w:ascii="Arial" w:eastAsia="Arial" w:hAnsi="Arial"/>
          <w:sz w:val="22"/>
        </w:rPr>
      </w:pPr>
      <w:r>
        <w:rPr>
          <w:rFonts w:ascii="Arial" w:eastAsia="Arial" w:hAnsi="Arial"/>
          <w:sz w:val="22"/>
        </w:rPr>
        <w:t>Do reassure them that they have done the right thing in telling you.</w:t>
      </w:r>
    </w:p>
    <w:p w:rsidR="005C6F84" w:rsidRDefault="005C6F84">
      <w:pPr>
        <w:spacing w:line="16" w:lineRule="exact"/>
        <w:rPr>
          <w:rFonts w:ascii="Arial" w:eastAsia="Arial" w:hAnsi="Arial"/>
          <w:sz w:val="22"/>
        </w:rPr>
      </w:pPr>
    </w:p>
    <w:p w:rsidR="005C6F84" w:rsidRDefault="005C6F84">
      <w:pPr>
        <w:numPr>
          <w:ilvl w:val="0"/>
          <w:numId w:val="5"/>
        </w:numPr>
        <w:tabs>
          <w:tab w:val="left" w:pos="720"/>
        </w:tabs>
        <w:spacing w:line="0" w:lineRule="atLeast"/>
        <w:ind w:left="720" w:hanging="354"/>
        <w:rPr>
          <w:rFonts w:ascii="Arial" w:eastAsia="Arial" w:hAnsi="Arial"/>
          <w:sz w:val="22"/>
        </w:rPr>
      </w:pPr>
      <w:r>
        <w:rPr>
          <w:rFonts w:ascii="Arial" w:eastAsia="Arial" w:hAnsi="Arial"/>
          <w:sz w:val="22"/>
        </w:rPr>
        <w:t>Do not investigate or ask leading questions.</w:t>
      </w:r>
    </w:p>
    <w:p w:rsidR="005C6F84" w:rsidRDefault="005C6F84">
      <w:pPr>
        <w:spacing w:line="12" w:lineRule="exact"/>
        <w:rPr>
          <w:rFonts w:ascii="Arial" w:eastAsia="Arial" w:hAnsi="Arial"/>
          <w:sz w:val="22"/>
        </w:rPr>
      </w:pPr>
    </w:p>
    <w:p w:rsidR="005C6F84" w:rsidRDefault="005C6F84">
      <w:pPr>
        <w:numPr>
          <w:ilvl w:val="0"/>
          <w:numId w:val="5"/>
        </w:numPr>
        <w:tabs>
          <w:tab w:val="left" w:pos="720"/>
        </w:tabs>
        <w:spacing w:line="0" w:lineRule="atLeast"/>
        <w:ind w:left="720" w:hanging="354"/>
        <w:rPr>
          <w:rFonts w:ascii="Arial" w:eastAsia="Arial" w:hAnsi="Arial"/>
          <w:sz w:val="22"/>
        </w:rPr>
      </w:pPr>
      <w:r>
        <w:rPr>
          <w:rFonts w:ascii="Arial" w:eastAsia="Arial" w:hAnsi="Arial"/>
          <w:sz w:val="22"/>
        </w:rPr>
        <w:t>Do let them know that you will need to tell someone else.</w:t>
      </w:r>
    </w:p>
    <w:p w:rsidR="005C6F84" w:rsidRDefault="005C6F84">
      <w:pPr>
        <w:spacing w:line="17" w:lineRule="exact"/>
        <w:rPr>
          <w:rFonts w:ascii="Arial" w:eastAsia="Arial" w:hAnsi="Arial"/>
          <w:sz w:val="22"/>
        </w:rPr>
      </w:pPr>
    </w:p>
    <w:p w:rsidR="005C6F84" w:rsidRDefault="005C6F84">
      <w:pPr>
        <w:numPr>
          <w:ilvl w:val="0"/>
          <w:numId w:val="5"/>
        </w:numPr>
        <w:tabs>
          <w:tab w:val="left" w:pos="720"/>
        </w:tabs>
        <w:spacing w:line="0" w:lineRule="atLeast"/>
        <w:ind w:left="720" w:hanging="354"/>
        <w:rPr>
          <w:rFonts w:ascii="Arial" w:eastAsia="Arial" w:hAnsi="Arial"/>
          <w:sz w:val="22"/>
        </w:rPr>
      </w:pPr>
      <w:r>
        <w:rPr>
          <w:rFonts w:ascii="Arial" w:eastAsia="Arial" w:hAnsi="Arial"/>
          <w:sz w:val="22"/>
        </w:rPr>
        <w:t>Do not promise to keep what they have told you a secret.</w:t>
      </w:r>
    </w:p>
    <w:p w:rsidR="005C6F84" w:rsidRDefault="005C6F84">
      <w:pPr>
        <w:spacing w:line="144" w:lineRule="exact"/>
        <w:rPr>
          <w:rFonts w:ascii="Times New Roman" w:eastAsia="Times New Roman" w:hAnsi="Times New Roman"/>
        </w:rPr>
      </w:pPr>
    </w:p>
    <w:p w:rsidR="005C6F84" w:rsidRDefault="005C6F84" w:rsidP="008B70D6">
      <w:pPr>
        <w:spacing w:line="0" w:lineRule="atLeast"/>
        <w:jc w:val="center"/>
        <w:rPr>
          <w:sz w:val="22"/>
        </w:rPr>
        <w:sectPr w:rsidR="005C6F84">
          <w:pgSz w:w="11900" w:h="16840"/>
          <w:pgMar w:top="678" w:right="1245" w:bottom="417" w:left="1240" w:header="0" w:footer="0" w:gutter="0"/>
          <w:cols w:space="0" w:equalWidth="0">
            <w:col w:w="9420"/>
          </w:cols>
          <w:docGrid w:linePitch="360"/>
        </w:sectPr>
      </w:pPr>
    </w:p>
    <w:p w:rsidR="005C6F84" w:rsidRDefault="00630386">
      <w:pPr>
        <w:numPr>
          <w:ilvl w:val="1"/>
          <w:numId w:val="6"/>
        </w:numPr>
        <w:tabs>
          <w:tab w:val="left" w:pos="740"/>
        </w:tabs>
        <w:spacing w:line="0" w:lineRule="atLeast"/>
        <w:ind w:left="740" w:hanging="319"/>
        <w:rPr>
          <w:rFonts w:ascii="Arial" w:eastAsia="Arial" w:hAnsi="Arial"/>
          <w:sz w:val="22"/>
        </w:rPr>
      </w:pPr>
      <w:bookmarkStart w:id="6" w:name="page6"/>
      <w:bookmarkEnd w:id="6"/>
      <w:r>
        <w:rPr>
          <w:noProof/>
          <w:sz w:val="22"/>
        </w:rPr>
        <w:lastRenderedPageBreak/>
        <w:drawing>
          <wp:anchor distT="0" distB="0" distL="114300" distR="114300" simplePos="0" relativeHeight="251657216" behindDoc="1" locked="0" layoutInCell="1" allowOverlap="1">
            <wp:simplePos x="0" y="0"/>
            <wp:positionH relativeFrom="page">
              <wp:posOffset>170180</wp:posOffset>
            </wp:positionH>
            <wp:positionV relativeFrom="page">
              <wp:posOffset>115570</wp:posOffset>
            </wp:positionV>
            <wp:extent cx="539750" cy="539750"/>
            <wp:effectExtent l="0" t="0" r="0" b="0"/>
            <wp:wrapNone/>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5C6F84">
        <w:rPr>
          <w:rFonts w:ascii="Arial" w:eastAsia="Arial" w:hAnsi="Arial"/>
          <w:sz w:val="22"/>
        </w:rPr>
        <w:t>Do inform your Designated Safeguarding Lead as soon as possible.</w:t>
      </w:r>
    </w:p>
    <w:p w:rsidR="005C6F84" w:rsidRDefault="005C6F84">
      <w:pPr>
        <w:spacing w:line="26" w:lineRule="exact"/>
        <w:rPr>
          <w:rFonts w:ascii="Arial" w:eastAsia="Arial" w:hAnsi="Arial"/>
          <w:sz w:val="22"/>
        </w:rPr>
      </w:pPr>
    </w:p>
    <w:p w:rsidR="005C6F84" w:rsidRDefault="005C6F84">
      <w:pPr>
        <w:numPr>
          <w:ilvl w:val="1"/>
          <w:numId w:val="6"/>
        </w:numPr>
        <w:tabs>
          <w:tab w:val="left" w:pos="725"/>
        </w:tabs>
        <w:spacing w:line="238" w:lineRule="auto"/>
        <w:ind w:left="720" w:hanging="299"/>
        <w:jc w:val="both"/>
        <w:rPr>
          <w:rFonts w:ascii="Arial" w:eastAsia="Arial" w:hAnsi="Arial"/>
          <w:sz w:val="22"/>
        </w:rPr>
      </w:pPr>
      <w:r>
        <w:rPr>
          <w:rFonts w:ascii="Arial" w:eastAsia="Arial" w:hAnsi="Arial"/>
          <w:sz w:val="22"/>
        </w:rPr>
        <w:t>Do make a written record of the allegation, disclosure or incident using the Trust’s reporting form (appendix 1). Completed forms must be signed, dated and show the position of the person completing the form. This form must be handed to the DSL without delay.</w:t>
      </w:r>
    </w:p>
    <w:p w:rsidR="005C6F84" w:rsidRDefault="005C6F84">
      <w:pPr>
        <w:spacing w:line="21" w:lineRule="exact"/>
        <w:rPr>
          <w:rFonts w:ascii="Arial" w:eastAsia="Arial" w:hAnsi="Arial"/>
          <w:sz w:val="22"/>
        </w:rPr>
      </w:pPr>
    </w:p>
    <w:p w:rsidR="005C6F84" w:rsidRDefault="005C6F84">
      <w:pPr>
        <w:numPr>
          <w:ilvl w:val="0"/>
          <w:numId w:val="6"/>
        </w:numPr>
        <w:tabs>
          <w:tab w:val="left" w:pos="720"/>
        </w:tabs>
        <w:spacing w:line="236" w:lineRule="auto"/>
        <w:ind w:left="720" w:right="20" w:hanging="354"/>
        <w:rPr>
          <w:rFonts w:ascii="Arial" w:eastAsia="Arial" w:hAnsi="Arial"/>
          <w:sz w:val="22"/>
        </w:rPr>
      </w:pPr>
      <w:r>
        <w:rPr>
          <w:rFonts w:ascii="Arial" w:eastAsia="Arial" w:hAnsi="Arial"/>
          <w:sz w:val="22"/>
        </w:rPr>
        <w:t>Do write up and report any conversations and/or discussions and pass these to the DSL, using the Trust’s reporting form.</w:t>
      </w:r>
    </w:p>
    <w:p w:rsidR="005C6F84" w:rsidRDefault="005C6F84">
      <w:pPr>
        <w:spacing w:line="13" w:lineRule="exact"/>
        <w:rPr>
          <w:rFonts w:ascii="Arial" w:eastAsia="Arial" w:hAnsi="Arial"/>
          <w:sz w:val="22"/>
        </w:rPr>
      </w:pPr>
    </w:p>
    <w:p w:rsidR="005C6F84" w:rsidRDefault="005C6F84">
      <w:pPr>
        <w:numPr>
          <w:ilvl w:val="0"/>
          <w:numId w:val="6"/>
        </w:numPr>
        <w:tabs>
          <w:tab w:val="left" w:pos="720"/>
        </w:tabs>
        <w:spacing w:line="0" w:lineRule="atLeast"/>
        <w:ind w:left="720" w:hanging="354"/>
        <w:rPr>
          <w:rFonts w:ascii="Arial" w:eastAsia="Arial" w:hAnsi="Arial"/>
          <w:sz w:val="22"/>
        </w:rPr>
      </w:pPr>
      <w:r>
        <w:rPr>
          <w:rFonts w:ascii="Arial" w:eastAsia="Arial" w:hAnsi="Arial"/>
          <w:sz w:val="22"/>
        </w:rPr>
        <w:t>Do not include your opinion without stating it is your opinion.</w:t>
      </w:r>
    </w:p>
    <w:p w:rsidR="005C6F84" w:rsidRDefault="005C6F84">
      <w:pPr>
        <w:spacing w:line="17" w:lineRule="exact"/>
        <w:rPr>
          <w:rFonts w:ascii="Arial" w:eastAsia="Arial" w:hAnsi="Arial"/>
          <w:sz w:val="22"/>
        </w:rPr>
      </w:pPr>
    </w:p>
    <w:p w:rsidR="005C6F84" w:rsidRDefault="005C6F84">
      <w:pPr>
        <w:numPr>
          <w:ilvl w:val="0"/>
          <w:numId w:val="6"/>
        </w:numPr>
        <w:tabs>
          <w:tab w:val="left" w:pos="720"/>
        </w:tabs>
        <w:spacing w:line="0" w:lineRule="atLeast"/>
        <w:ind w:left="720" w:hanging="354"/>
        <w:rPr>
          <w:rFonts w:ascii="Arial" w:eastAsia="Arial" w:hAnsi="Arial"/>
          <w:sz w:val="22"/>
        </w:rPr>
      </w:pPr>
      <w:r>
        <w:rPr>
          <w:rFonts w:ascii="Arial" w:eastAsia="Arial" w:hAnsi="Arial"/>
          <w:sz w:val="22"/>
        </w:rPr>
        <w:t>Do refer without delay.</w:t>
      </w:r>
    </w:p>
    <w:p w:rsidR="005C6F84" w:rsidRDefault="005C6F84">
      <w:pPr>
        <w:spacing w:line="282" w:lineRule="exact"/>
        <w:rPr>
          <w:rFonts w:ascii="Times New Roman" w:eastAsia="Times New Roman" w:hAnsi="Times New Roman"/>
        </w:rPr>
      </w:pPr>
    </w:p>
    <w:p w:rsidR="005C6F84" w:rsidRDefault="00D31B44">
      <w:pPr>
        <w:spacing w:line="0" w:lineRule="atLeast"/>
        <w:rPr>
          <w:rFonts w:ascii="Arial" w:eastAsia="Arial" w:hAnsi="Arial"/>
          <w:sz w:val="22"/>
        </w:rPr>
      </w:pPr>
      <w:r>
        <w:rPr>
          <w:rFonts w:ascii="Arial" w:eastAsia="Arial" w:hAnsi="Arial"/>
          <w:sz w:val="22"/>
        </w:rPr>
        <w:t>See appendix A</w:t>
      </w:r>
      <w:r w:rsidR="005C6F84">
        <w:rPr>
          <w:rFonts w:ascii="Arial" w:eastAsia="Arial" w:hAnsi="Arial"/>
          <w:sz w:val="22"/>
        </w:rPr>
        <w:t xml:space="preserve"> for the flowchart of actions.</w:t>
      </w:r>
    </w:p>
    <w:p w:rsidR="005C6F84" w:rsidRDefault="005C6F84">
      <w:pPr>
        <w:spacing w:line="277" w:lineRule="exact"/>
        <w:rPr>
          <w:rFonts w:ascii="Times New Roman" w:eastAsia="Times New Roman" w:hAnsi="Times New Roman"/>
        </w:rPr>
      </w:pPr>
    </w:p>
    <w:p w:rsidR="005C6F84" w:rsidRDefault="005C6F84">
      <w:pPr>
        <w:spacing w:line="0" w:lineRule="atLeast"/>
        <w:rPr>
          <w:rFonts w:ascii="Arial" w:eastAsia="Arial" w:hAnsi="Arial"/>
          <w:b/>
          <w:sz w:val="22"/>
        </w:rPr>
      </w:pPr>
      <w:r>
        <w:rPr>
          <w:rFonts w:ascii="Arial" w:eastAsia="Arial" w:hAnsi="Arial"/>
          <w:b/>
          <w:sz w:val="22"/>
        </w:rPr>
        <w:t>Early Help</w:t>
      </w:r>
    </w:p>
    <w:p w:rsidR="005C6F84" w:rsidRDefault="005C6F84">
      <w:pPr>
        <w:spacing w:line="247" w:lineRule="exact"/>
        <w:rPr>
          <w:rFonts w:ascii="Times New Roman" w:eastAsia="Times New Roman" w:hAnsi="Times New Roman"/>
        </w:rPr>
      </w:pPr>
    </w:p>
    <w:p w:rsidR="005C6F84" w:rsidRDefault="005C6F84">
      <w:pPr>
        <w:spacing w:line="274" w:lineRule="auto"/>
        <w:jc w:val="both"/>
        <w:rPr>
          <w:rFonts w:ascii="Arial" w:eastAsia="Arial" w:hAnsi="Arial"/>
          <w:sz w:val="22"/>
        </w:rPr>
      </w:pPr>
      <w:r>
        <w:rPr>
          <w:rFonts w:ascii="Arial" w:eastAsia="Arial" w:hAnsi="Arial"/>
          <w:sz w:val="22"/>
        </w:rPr>
        <w:t>Where risk factors are present but there is no evidence of a significant risk then the DSL will advise on early help and preventative work that can be done within school to engage the pupil into mainstream activities and social groups. The DSL may well be the person who talks to and has conversations with the pupil family, sharing the school’s concern about the young person’s vulnerability and how the family and school can work together to reduce the risk.</w:t>
      </w:r>
    </w:p>
    <w:p w:rsidR="005C6F84" w:rsidRDefault="005C6F84">
      <w:pPr>
        <w:spacing w:line="211" w:lineRule="exact"/>
        <w:rPr>
          <w:rFonts w:ascii="Times New Roman" w:eastAsia="Times New Roman" w:hAnsi="Times New Roman"/>
        </w:rPr>
      </w:pPr>
    </w:p>
    <w:p w:rsidR="005C6F84" w:rsidRDefault="005C6F84">
      <w:pPr>
        <w:spacing w:line="266" w:lineRule="auto"/>
        <w:ind w:right="40"/>
        <w:rPr>
          <w:rFonts w:ascii="Arial" w:eastAsia="Arial" w:hAnsi="Arial"/>
          <w:sz w:val="22"/>
        </w:rPr>
      </w:pPr>
      <w:r>
        <w:rPr>
          <w:rFonts w:ascii="Arial" w:eastAsia="Arial" w:hAnsi="Arial"/>
          <w:sz w:val="22"/>
        </w:rPr>
        <w:t>In this situation, we will utilise Suffolk’s Signs of Safety model to consider the needs of the family and in discussion with the parent and the young person (as far as possible).</w:t>
      </w:r>
    </w:p>
    <w:p w:rsidR="005C6F84" w:rsidRDefault="005C6F84">
      <w:pPr>
        <w:spacing w:line="210" w:lineRule="exact"/>
        <w:rPr>
          <w:rFonts w:ascii="Times New Roman" w:eastAsia="Times New Roman" w:hAnsi="Times New Roman"/>
        </w:rPr>
      </w:pPr>
    </w:p>
    <w:p w:rsidR="005C6F84" w:rsidRDefault="005C6F84">
      <w:pPr>
        <w:spacing w:line="0" w:lineRule="atLeast"/>
        <w:rPr>
          <w:rFonts w:ascii="Arial" w:eastAsia="Arial" w:hAnsi="Arial"/>
          <w:sz w:val="22"/>
        </w:rPr>
      </w:pPr>
      <w:r>
        <w:rPr>
          <w:rFonts w:ascii="Arial" w:eastAsia="Arial" w:hAnsi="Arial"/>
          <w:sz w:val="22"/>
        </w:rPr>
        <w:t>The DSL may decide to:</w:t>
      </w:r>
    </w:p>
    <w:p w:rsidR="005C6F84" w:rsidRDefault="005C6F84">
      <w:pPr>
        <w:spacing w:line="257" w:lineRule="exact"/>
        <w:rPr>
          <w:rFonts w:ascii="Times New Roman" w:eastAsia="Times New Roman" w:hAnsi="Times New Roman"/>
        </w:rPr>
      </w:pPr>
    </w:p>
    <w:p w:rsidR="005C6F84" w:rsidRDefault="005C6F84">
      <w:pPr>
        <w:numPr>
          <w:ilvl w:val="0"/>
          <w:numId w:val="7"/>
        </w:numPr>
        <w:tabs>
          <w:tab w:val="left" w:pos="1080"/>
        </w:tabs>
        <w:spacing w:line="0" w:lineRule="atLeast"/>
        <w:ind w:left="1080" w:hanging="354"/>
        <w:rPr>
          <w:rFonts w:ascii="Arial" w:eastAsia="Arial" w:hAnsi="Arial"/>
          <w:sz w:val="22"/>
        </w:rPr>
      </w:pPr>
      <w:r>
        <w:rPr>
          <w:rFonts w:ascii="Arial" w:eastAsia="Arial" w:hAnsi="Arial"/>
          <w:sz w:val="22"/>
        </w:rPr>
        <w:t>Monitor the situation after taking appropriate action to address the concerns.</w:t>
      </w:r>
    </w:p>
    <w:p w:rsidR="005C6F84" w:rsidRDefault="005C6F84">
      <w:pPr>
        <w:spacing w:line="21" w:lineRule="exact"/>
        <w:rPr>
          <w:rFonts w:ascii="Arial" w:eastAsia="Arial" w:hAnsi="Arial"/>
          <w:sz w:val="22"/>
        </w:rPr>
      </w:pPr>
    </w:p>
    <w:p w:rsidR="005C6F84" w:rsidRDefault="005C6F84">
      <w:pPr>
        <w:numPr>
          <w:ilvl w:val="0"/>
          <w:numId w:val="7"/>
        </w:numPr>
        <w:tabs>
          <w:tab w:val="left" w:pos="1080"/>
        </w:tabs>
        <w:spacing w:line="236" w:lineRule="auto"/>
        <w:ind w:left="1080" w:right="140" w:hanging="354"/>
        <w:rPr>
          <w:rFonts w:ascii="Arial" w:eastAsia="Arial" w:hAnsi="Arial"/>
          <w:sz w:val="22"/>
        </w:rPr>
      </w:pPr>
      <w:r>
        <w:rPr>
          <w:rFonts w:ascii="Arial" w:eastAsia="Arial" w:hAnsi="Arial"/>
          <w:sz w:val="22"/>
        </w:rPr>
        <w:t>Undertake an Early Help assessment to try to meet the needs of the child and family through a multi-agency approach (CAF, now known as ART).</w:t>
      </w:r>
    </w:p>
    <w:p w:rsidR="005C6F84" w:rsidRDefault="005C6F84">
      <w:pPr>
        <w:spacing w:line="18" w:lineRule="exact"/>
        <w:rPr>
          <w:rFonts w:ascii="Arial" w:eastAsia="Arial" w:hAnsi="Arial"/>
          <w:sz w:val="22"/>
        </w:rPr>
      </w:pPr>
    </w:p>
    <w:p w:rsidR="005C6F84" w:rsidRDefault="005C6F84">
      <w:pPr>
        <w:numPr>
          <w:ilvl w:val="0"/>
          <w:numId w:val="7"/>
        </w:numPr>
        <w:tabs>
          <w:tab w:val="left" w:pos="1080"/>
        </w:tabs>
        <w:spacing w:line="0" w:lineRule="atLeast"/>
        <w:ind w:left="1080" w:hanging="354"/>
        <w:rPr>
          <w:rFonts w:ascii="Arial" w:eastAsia="Arial" w:hAnsi="Arial"/>
          <w:sz w:val="22"/>
        </w:rPr>
      </w:pPr>
      <w:r>
        <w:rPr>
          <w:rFonts w:ascii="Arial" w:eastAsia="Arial" w:hAnsi="Arial"/>
          <w:sz w:val="22"/>
        </w:rPr>
        <w:t>Seek advice through the MASH Professionals’ Line if there is any uncertainty.</w:t>
      </w:r>
    </w:p>
    <w:p w:rsidR="005C6F84" w:rsidRDefault="005C6F84">
      <w:pPr>
        <w:spacing w:line="21" w:lineRule="exact"/>
        <w:rPr>
          <w:rFonts w:ascii="Arial" w:eastAsia="Arial" w:hAnsi="Arial"/>
          <w:sz w:val="22"/>
        </w:rPr>
      </w:pPr>
    </w:p>
    <w:p w:rsidR="005C6F84" w:rsidRDefault="005C6F84">
      <w:pPr>
        <w:numPr>
          <w:ilvl w:val="0"/>
          <w:numId w:val="7"/>
        </w:numPr>
        <w:tabs>
          <w:tab w:val="left" w:pos="1080"/>
        </w:tabs>
        <w:spacing w:line="236" w:lineRule="auto"/>
        <w:ind w:left="1080" w:right="480" w:hanging="354"/>
        <w:rPr>
          <w:rFonts w:ascii="Arial" w:eastAsia="Arial" w:hAnsi="Arial"/>
          <w:sz w:val="22"/>
        </w:rPr>
      </w:pPr>
      <w:r>
        <w:rPr>
          <w:rFonts w:ascii="Arial" w:eastAsia="Arial" w:hAnsi="Arial"/>
          <w:sz w:val="22"/>
        </w:rPr>
        <w:t>Notify Children’s Social Care via a referral to the Multi-Agency Safeguarding Hub (MASH).</w:t>
      </w:r>
    </w:p>
    <w:p w:rsidR="005C6F84" w:rsidRDefault="005C6F84">
      <w:pPr>
        <w:spacing w:line="200" w:lineRule="exact"/>
        <w:rPr>
          <w:rFonts w:ascii="Times New Roman" w:eastAsia="Times New Roman" w:hAnsi="Times New Roman"/>
        </w:rPr>
      </w:pPr>
    </w:p>
    <w:p w:rsidR="005C6F84" w:rsidRDefault="005C6F84">
      <w:pPr>
        <w:spacing w:line="298" w:lineRule="exact"/>
        <w:rPr>
          <w:rFonts w:ascii="Times New Roman" w:eastAsia="Times New Roman" w:hAnsi="Times New Roman"/>
        </w:rPr>
      </w:pPr>
    </w:p>
    <w:p w:rsidR="005C6F84" w:rsidRDefault="005C6F84">
      <w:pPr>
        <w:spacing w:line="272" w:lineRule="auto"/>
        <w:jc w:val="both"/>
        <w:rPr>
          <w:rFonts w:ascii="Arial" w:eastAsia="Arial" w:hAnsi="Arial"/>
          <w:sz w:val="22"/>
        </w:rPr>
      </w:pPr>
      <w:r>
        <w:rPr>
          <w:rFonts w:ascii="Arial" w:eastAsia="Arial" w:hAnsi="Arial"/>
          <w:sz w:val="22"/>
        </w:rPr>
        <w:t>If it is felt the child’s needs fall into the Universal + Low Risk to Vulnerable, the DSL will also offer and seek advice about undertaking an early help assessment (CAF, now ART) and consider, if this does not have an impact on the situation making a referral to children's social care.</w:t>
      </w:r>
    </w:p>
    <w:p w:rsidR="005C6F84" w:rsidRDefault="005C6F84">
      <w:pPr>
        <w:spacing w:line="218" w:lineRule="exact"/>
        <w:rPr>
          <w:rFonts w:ascii="Times New Roman" w:eastAsia="Times New Roman" w:hAnsi="Times New Roman"/>
        </w:rPr>
      </w:pPr>
    </w:p>
    <w:p w:rsidR="005C6F84" w:rsidRDefault="005C6F84">
      <w:pPr>
        <w:spacing w:line="270" w:lineRule="auto"/>
        <w:jc w:val="both"/>
        <w:rPr>
          <w:rFonts w:ascii="Arial" w:eastAsia="Arial" w:hAnsi="Arial"/>
          <w:sz w:val="22"/>
        </w:rPr>
      </w:pPr>
      <w:r>
        <w:rPr>
          <w:rFonts w:ascii="Arial" w:eastAsia="Arial" w:hAnsi="Arial"/>
          <w:sz w:val="22"/>
        </w:rPr>
        <w:t>If the concerns about the pupil are deemed ‘High Risk’, they will be referred to the MASH. This includes concerns about a child/young person who is affected by the behaviour of a parent or other adult in their household.</w:t>
      </w:r>
    </w:p>
    <w:p w:rsidR="005C6F84" w:rsidRDefault="005C6F84">
      <w:pPr>
        <w:spacing w:line="208" w:lineRule="exact"/>
        <w:rPr>
          <w:rFonts w:ascii="Times New Roman" w:eastAsia="Times New Roman" w:hAnsi="Times New Roman"/>
        </w:rPr>
      </w:pPr>
    </w:p>
    <w:p w:rsidR="005C6F84" w:rsidRDefault="005C6F84">
      <w:pPr>
        <w:spacing w:line="0" w:lineRule="atLeast"/>
        <w:rPr>
          <w:rFonts w:ascii="Arial" w:eastAsia="Arial" w:hAnsi="Arial"/>
          <w:sz w:val="22"/>
        </w:rPr>
      </w:pPr>
      <w:r>
        <w:rPr>
          <w:rFonts w:ascii="Arial" w:eastAsia="Arial" w:hAnsi="Arial"/>
          <w:sz w:val="22"/>
        </w:rPr>
        <w:t>To assist with the decision making process, Threshold Guidance can be found here:</w:t>
      </w:r>
    </w:p>
    <w:p w:rsidR="005C6F84" w:rsidRDefault="005C6F84">
      <w:pPr>
        <w:spacing w:line="246" w:lineRule="exact"/>
        <w:rPr>
          <w:rFonts w:ascii="Times New Roman" w:eastAsia="Times New Roman" w:hAnsi="Times New Roman"/>
        </w:rPr>
      </w:pPr>
    </w:p>
    <w:p w:rsidR="005C6F84" w:rsidRDefault="0026567F">
      <w:pPr>
        <w:spacing w:line="271" w:lineRule="auto"/>
        <w:ind w:right="500"/>
        <w:rPr>
          <w:rFonts w:ascii="Arial" w:eastAsia="Arial" w:hAnsi="Arial"/>
          <w:color w:val="0000FF"/>
          <w:sz w:val="22"/>
          <w:u w:val="single"/>
        </w:rPr>
      </w:pPr>
      <w:hyperlink r:id="rId16" w:history="1">
        <w:r w:rsidR="005C6F84">
          <w:rPr>
            <w:rFonts w:ascii="Arial" w:eastAsia="Arial" w:hAnsi="Arial"/>
            <w:color w:val="0000FF"/>
            <w:sz w:val="22"/>
            <w:u w:val="single"/>
          </w:rPr>
          <w:t>http://suffolkscb.org.uk/assets/files/2015/2015-01-22-LSCB-Threshold-Matrix-amended-AM-</w:t>
        </w:r>
      </w:hyperlink>
      <w:hyperlink r:id="rId17" w:history="1">
        <w:r w:rsidR="005C6F84">
          <w:rPr>
            <w:rFonts w:ascii="Arial" w:eastAsia="Arial" w:hAnsi="Arial"/>
            <w:color w:val="0000FF"/>
            <w:sz w:val="22"/>
            <w:u w:val="single"/>
          </w:rPr>
          <w:t>EYC-2.pdf</w:t>
        </w:r>
      </w:hyperlink>
    </w:p>
    <w:p w:rsidR="005C6F84" w:rsidRDefault="005C6F84">
      <w:pPr>
        <w:spacing w:line="214" w:lineRule="exact"/>
        <w:rPr>
          <w:rFonts w:ascii="Times New Roman" w:eastAsia="Times New Roman" w:hAnsi="Times New Roman"/>
        </w:rPr>
      </w:pPr>
    </w:p>
    <w:p w:rsidR="005C6F84" w:rsidRDefault="005C6F84">
      <w:pPr>
        <w:spacing w:line="273" w:lineRule="auto"/>
        <w:ind w:right="20"/>
        <w:jc w:val="both"/>
        <w:rPr>
          <w:rFonts w:ascii="Arial" w:eastAsia="Arial" w:hAnsi="Arial"/>
          <w:sz w:val="22"/>
        </w:rPr>
      </w:pPr>
      <w:r>
        <w:rPr>
          <w:rFonts w:ascii="Arial" w:eastAsia="Arial" w:hAnsi="Arial"/>
          <w:sz w:val="22"/>
        </w:rPr>
        <w:t>It is the responsibility of the DSL to arrange a safe place for the return of forms and to acknowledge receipt (if not handed to the DSL in person) to ensure that nothing is missed. If this is not done promptly, the reporter must check that the DSL has received the report.</w:t>
      </w:r>
    </w:p>
    <w:p w:rsidR="005C6F84" w:rsidRDefault="005C6F84">
      <w:pPr>
        <w:spacing w:line="367" w:lineRule="exact"/>
        <w:rPr>
          <w:rFonts w:ascii="Times New Roman" w:eastAsia="Times New Roman" w:hAnsi="Times New Roman"/>
        </w:rPr>
      </w:pPr>
    </w:p>
    <w:p w:rsidR="005C6F84" w:rsidRDefault="005C6F84">
      <w:pPr>
        <w:spacing w:line="273" w:lineRule="auto"/>
        <w:ind w:right="20"/>
        <w:jc w:val="both"/>
        <w:rPr>
          <w:rFonts w:ascii="Arial" w:eastAsia="Arial" w:hAnsi="Arial"/>
          <w:sz w:val="22"/>
        </w:rPr>
      </w:pPr>
      <w:r>
        <w:rPr>
          <w:rFonts w:ascii="Arial" w:eastAsia="Arial" w:hAnsi="Arial"/>
          <w:sz w:val="22"/>
        </w:rPr>
        <w:t>The DSL will record the decision made following an allegation or receipt of a reporting form. All documentation must be recorded in a named Child Protection file, which must be kept in a locked cabinet.</w:t>
      </w:r>
    </w:p>
    <w:p w:rsidR="005C6F84" w:rsidRDefault="005C6F84">
      <w:pPr>
        <w:spacing w:line="200" w:lineRule="exact"/>
        <w:rPr>
          <w:rFonts w:ascii="Times New Roman" w:eastAsia="Times New Roman" w:hAnsi="Times New Roman"/>
        </w:rPr>
      </w:pPr>
    </w:p>
    <w:p w:rsidR="005C6F84" w:rsidRDefault="005C6F84">
      <w:pPr>
        <w:spacing w:line="250" w:lineRule="exact"/>
        <w:rPr>
          <w:rFonts w:ascii="Times New Roman" w:eastAsia="Times New Roman" w:hAnsi="Times New Roman"/>
        </w:rPr>
      </w:pPr>
    </w:p>
    <w:p w:rsidR="005C6F84" w:rsidRDefault="005C6F84">
      <w:pPr>
        <w:spacing w:line="0" w:lineRule="atLeast"/>
        <w:jc w:val="center"/>
        <w:rPr>
          <w:sz w:val="22"/>
        </w:rPr>
      </w:pPr>
    </w:p>
    <w:p w:rsidR="005C6F84" w:rsidRDefault="005C6F84">
      <w:pPr>
        <w:spacing w:line="0" w:lineRule="atLeast"/>
        <w:jc w:val="center"/>
        <w:rPr>
          <w:sz w:val="22"/>
        </w:rPr>
        <w:sectPr w:rsidR="005C6F84">
          <w:pgSz w:w="11900" w:h="16840"/>
          <w:pgMar w:top="688" w:right="1245" w:bottom="417" w:left="1240" w:header="0" w:footer="0" w:gutter="0"/>
          <w:cols w:space="0" w:equalWidth="0">
            <w:col w:w="9420"/>
          </w:cols>
          <w:docGrid w:linePitch="360"/>
        </w:sectPr>
      </w:pPr>
    </w:p>
    <w:p w:rsidR="005C6F84" w:rsidRDefault="00630386">
      <w:pPr>
        <w:spacing w:line="0" w:lineRule="atLeast"/>
        <w:ind w:left="60"/>
        <w:rPr>
          <w:rFonts w:ascii="Arial" w:eastAsia="Arial" w:hAnsi="Arial"/>
          <w:color w:val="0000FF"/>
          <w:sz w:val="22"/>
          <w:u w:val="single"/>
        </w:rPr>
      </w:pPr>
      <w:bookmarkStart w:id="7" w:name="page7"/>
      <w:bookmarkEnd w:id="7"/>
      <w:r>
        <w:rPr>
          <w:noProof/>
          <w:sz w:val="22"/>
        </w:rPr>
        <w:lastRenderedPageBreak/>
        <w:drawing>
          <wp:anchor distT="0" distB="0" distL="114300" distR="114300" simplePos="0" relativeHeight="251658240" behindDoc="1" locked="0" layoutInCell="1" allowOverlap="1">
            <wp:simplePos x="0" y="0"/>
            <wp:positionH relativeFrom="page">
              <wp:posOffset>170180</wp:posOffset>
            </wp:positionH>
            <wp:positionV relativeFrom="page">
              <wp:posOffset>115570</wp:posOffset>
            </wp:positionV>
            <wp:extent cx="539750" cy="539750"/>
            <wp:effectExtent l="0" t="0" r="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5C6F84">
        <w:rPr>
          <w:rFonts w:ascii="Arial" w:eastAsia="Arial" w:hAnsi="Arial"/>
          <w:sz w:val="22"/>
        </w:rPr>
        <w:t xml:space="preserve">All documentation can be found on the Suffolk safeguarding website </w:t>
      </w:r>
      <w:hyperlink r:id="rId18" w:history="1">
        <w:r w:rsidR="005C6F84">
          <w:rPr>
            <w:rFonts w:ascii="Arial" w:eastAsia="Arial" w:hAnsi="Arial"/>
            <w:color w:val="0000FF"/>
            <w:sz w:val="22"/>
            <w:u w:val="single"/>
          </w:rPr>
          <w:t>http://suffolkscb.org.uk/</w:t>
        </w:r>
      </w:hyperlink>
    </w:p>
    <w:p w:rsidR="005C6F84" w:rsidRDefault="005C6F84">
      <w:pPr>
        <w:spacing w:line="200" w:lineRule="exact"/>
        <w:rPr>
          <w:rFonts w:ascii="Times New Roman" w:eastAsia="Times New Roman" w:hAnsi="Times New Roman"/>
        </w:rPr>
      </w:pPr>
    </w:p>
    <w:p w:rsidR="005C6F84" w:rsidRDefault="005C6F84">
      <w:pPr>
        <w:spacing w:line="201" w:lineRule="exact"/>
        <w:rPr>
          <w:rFonts w:ascii="Times New Roman" w:eastAsia="Times New Roman" w:hAnsi="Times New Roman"/>
        </w:rPr>
      </w:pPr>
    </w:p>
    <w:p w:rsidR="005C6F84" w:rsidRDefault="005C6F84">
      <w:pPr>
        <w:spacing w:line="272" w:lineRule="auto"/>
        <w:jc w:val="both"/>
        <w:rPr>
          <w:rFonts w:ascii="Arial" w:eastAsia="Arial" w:hAnsi="Arial"/>
          <w:sz w:val="22"/>
        </w:rPr>
      </w:pPr>
      <w:r>
        <w:rPr>
          <w:rFonts w:ascii="Arial" w:eastAsia="Arial" w:hAnsi="Arial"/>
          <w:sz w:val="22"/>
        </w:rPr>
        <w:t>If there is a concern that a member of staff or adult in a position of trust poses a danger to a child or young person, or that they might be abusing a child or young, person, the concerns must be reported to the Headteacher. Where these concerns relate to the Headteacher, this should be reported directly to the Chair of Governors or the Chair of the Board of Directors of the Trust,</w:t>
      </w:r>
    </w:p>
    <w:p w:rsidR="005C6F84" w:rsidRDefault="005C6F84">
      <w:pPr>
        <w:spacing w:line="9" w:lineRule="exact"/>
        <w:rPr>
          <w:rFonts w:ascii="Times New Roman" w:eastAsia="Times New Roman" w:hAnsi="Times New Roman"/>
        </w:rPr>
      </w:pPr>
    </w:p>
    <w:p w:rsidR="005C6F84" w:rsidRDefault="005C6F84">
      <w:pPr>
        <w:spacing w:line="0" w:lineRule="atLeast"/>
        <w:rPr>
          <w:rFonts w:ascii="Arial" w:eastAsia="Arial" w:hAnsi="Arial"/>
          <w:sz w:val="22"/>
        </w:rPr>
      </w:pPr>
      <w:r>
        <w:rPr>
          <w:rFonts w:ascii="Arial" w:eastAsia="Arial" w:hAnsi="Arial"/>
          <w:sz w:val="22"/>
        </w:rPr>
        <w:t>using the Trust’s Whistle Blowing policy.</w:t>
      </w:r>
    </w:p>
    <w:p w:rsidR="005C6F84" w:rsidRDefault="005C6F84">
      <w:pPr>
        <w:spacing w:line="246" w:lineRule="exact"/>
        <w:rPr>
          <w:rFonts w:ascii="Times New Roman" w:eastAsia="Times New Roman" w:hAnsi="Times New Roman"/>
        </w:rPr>
      </w:pPr>
    </w:p>
    <w:p w:rsidR="005C6F84" w:rsidRDefault="008B70D6" w:rsidP="008B70D6">
      <w:pPr>
        <w:spacing w:line="273" w:lineRule="auto"/>
        <w:rPr>
          <w:rFonts w:ascii="Arial" w:eastAsia="Arial" w:hAnsi="Arial"/>
          <w:color w:val="000000"/>
          <w:sz w:val="22"/>
        </w:rPr>
      </w:pPr>
      <w:r>
        <w:rPr>
          <w:rFonts w:ascii="Arial" w:eastAsia="Arial" w:hAnsi="Arial"/>
          <w:sz w:val="22"/>
        </w:rPr>
        <w:t>C</w:t>
      </w:r>
      <w:r w:rsidR="005C6F84">
        <w:rPr>
          <w:rFonts w:ascii="Arial" w:eastAsia="Arial" w:hAnsi="Arial"/>
          <w:sz w:val="22"/>
        </w:rPr>
        <w:t>oncerns regarding proprietors of the Trust must be reported to the LADO (</w:t>
      </w:r>
      <w:hyperlink r:id="rId19" w:history="1">
        <w:r w:rsidR="005C6F84">
          <w:rPr>
            <w:rFonts w:ascii="Arial" w:eastAsia="Arial" w:hAnsi="Arial"/>
            <w:color w:val="0000FF"/>
            <w:sz w:val="22"/>
            <w:u w:val="single"/>
          </w:rPr>
          <w:t>LADOCentral@suffolk.gcsx.gov.uk</w:t>
        </w:r>
        <w:r w:rsidR="005C6F84">
          <w:rPr>
            <w:rFonts w:ascii="Arial" w:eastAsia="Arial" w:hAnsi="Arial"/>
            <w:sz w:val="22"/>
            <w:u w:val="single"/>
          </w:rPr>
          <w:t xml:space="preserve"> </w:t>
        </w:r>
      </w:hyperlink>
      <w:r w:rsidR="005C6F84">
        <w:rPr>
          <w:rFonts w:ascii="Arial" w:eastAsia="Arial" w:hAnsi="Arial"/>
          <w:sz w:val="22"/>
        </w:rPr>
        <w:t xml:space="preserve">or </w:t>
      </w:r>
      <w:r>
        <w:rPr>
          <w:rFonts w:ascii="Arial" w:eastAsia="Arial" w:hAnsi="Arial"/>
          <w:sz w:val="22"/>
        </w:rPr>
        <w:t>using the LADO central tel.</w:t>
      </w:r>
      <w:r w:rsidR="005C6F84">
        <w:rPr>
          <w:rFonts w:ascii="Arial" w:eastAsia="Arial" w:hAnsi="Arial"/>
          <w:sz w:val="22"/>
        </w:rPr>
        <w:t xml:space="preserve"> number </w:t>
      </w:r>
      <w:hyperlink r:id="rId20" w:history="1">
        <w:r w:rsidR="005C6F84">
          <w:rPr>
            <w:rFonts w:ascii="Arial" w:eastAsia="Arial" w:hAnsi="Arial"/>
            <w:color w:val="0000FF"/>
            <w:sz w:val="22"/>
            <w:u w:val="single"/>
          </w:rPr>
          <w:t>0300 123</w:t>
        </w:r>
      </w:hyperlink>
      <w:r w:rsidR="005C6F84">
        <w:rPr>
          <w:rFonts w:ascii="Arial" w:eastAsia="Arial" w:hAnsi="Arial"/>
          <w:sz w:val="22"/>
        </w:rPr>
        <w:t xml:space="preserve"> </w:t>
      </w:r>
      <w:hyperlink r:id="rId21" w:history="1">
        <w:r w:rsidR="005C6F84">
          <w:rPr>
            <w:rFonts w:ascii="Arial" w:eastAsia="Arial" w:hAnsi="Arial"/>
            <w:color w:val="0000FF"/>
            <w:sz w:val="22"/>
            <w:u w:val="single"/>
          </w:rPr>
          <w:t>2044</w:t>
        </w:r>
        <w:r w:rsidR="005C6F84">
          <w:rPr>
            <w:rFonts w:ascii="Arial" w:eastAsia="Arial" w:hAnsi="Arial"/>
            <w:color w:val="0000FF"/>
            <w:sz w:val="22"/>
          </w:rPr>
          <w:t xml:space="preserve"> </w:t>
        </w:r>
      </w:hyperlink>
      <w:r w:rsidR="005C6F84">
        <w:rPr>
          <w:rFonts w:ascii="Arial" w:eastAsia="Arial" w:hAnsi="Arial"/>
          <w:color w:val="000000"/>
          <w:sz w:val="22"/>
        </w:rPr>
        <w:t>).</w:t>
      </w:r>
    </w:p>
    <w:p w:rsidR="005C6F84" w:rsidRDefault="005C6F84">
      <w:pPr>
        <w:spacing w:line="283" w:lineRule="exact"/>
        <w:rPr>
          <w:rFonts w:ascii="Arial" w:eastAsia="Arial" w:hAnsi="Arial"/>
          <w:sz w:val="22"/>
        </w:rPr>
      </w:pPr>
    </w:p>
    <w:p w:rsidR="005C6F84" w:rsidRDefault="005C6F84">
      <w:pPr>
        <w:spacing w:line="0" w:lineRule="atLeast"/>
        <w:rPr>
          <w:rFonts w:ascii="Arial" w:eastAsia="Arial" w:hAnsi="Arial"/>
          <w:b/>
          <w:sz w:val="22"/>
        </w:rPr>
      </w:pPr>
      <w:r>
        <w:rPr>
          <w:rFonts w:ascii="Arial" w:eastAsia="Arial" w:hAnsi="Arial"/>
          <w:b/>
          <w:sz w:val="22"/>
        </w:rPr>
        <w:t>Recognising concerns, signs and indicators of abuse</w:t>
      </w:r>
    </w:p>
    <w:p w:rsidR="005C6F84" w:rsidRDefault="005C6F84">
      <w:pPr>
        <w:spacing w:line="286" w:lineRule="exact"/>
        <w:rPr>
          <w:rFonts w:ascii="Arial" w:eastAsia="Arial" w:hAnsi="Arial"/>
          <w:sz w:val="22"/>
        </w:rPr>
      </w:pPr>
    </w:p>
    <w:p w:rsidR="005C6F84" w:rsidRDefault="003D74D7">
      <w:pPr>
        <w:spacing w:line="239" w:lineRule="auto"/>
        <w:jc w:val="both"/>
        <w:rPr>
          <w:rFonts w:ascii="Arial" w:eastAsia="Arial" w:hAnsi="Arial"/>
          <w:sz w:val="22"/>
        </w:rPr>
      </w:pPr>
      <w:r>
        <w:rPr>
          <w:rFonts w:ascii="Arial" w:eastAsia="Arial" w:hAnsi="Arial"/>
          <w:sz w:val="22"/>
        </w:rPr>
        <w:t xml:space="preserve">Child Protection and </w:t>
      </w:r>
      <w:r w:rsidR="005C6F84">
        <w:rPr>
          <w:rFonts w:ascii="Arial" w:eastAsia="Arial" w:hAnsi="Arial"/>
          <w:sz w:val="22"/>
        </w:rPr>
        <w:t>Safeguarding is not just about protecting children from deliberate harm. For our Trust academies, it includes such things as pupil safety, bullying, racist abuse and harassment, educational visits, intimate care, children missing education and internet safety. The witnessing of abuse can have a damaging effect on those who are party to it, as well as the child subjected to the actual abuse, and in itself will have a significant impact on the health and emotional well - being of the child.</w:t>
      </w:r>
    </w:p>
    <w:p w:rsidR="005C6F84" w:rsidRDefault="005C6F84">
      <w:pPr>
        <w:spacing w:line="289" w:lineRule="exact"/>
        <w:rPr>
          <w:rFonts w:ascii="Arial" w:eastAsia="Arial" w:hAnsi="Arial"/>
          <w:sz w:val="22"/>
        </w:rPr>
      </w:pPr>
    </w:p>
    <w:p w:rsidR="005C6F84" w:rsidRDefault="005C6F84">
      <w:pPr>
        <w:spacing w:line="238" w:lineRule="auto"/>
        <w:jc w:val="both"/>
        <w:rPr>
          <w:rFonts w:ascii="Arial" w:eastAsia="Arial" w:hAnsi="Arial"/>
          <w:sz w:val="22"/>
        </w:rPr>
      </w:pPr>
      <w:r>
        <w:rPr>
          <w:rFonts w:ascii="Arial" w:eastAsia="Arial" w:hAnsi="Arial"/>
          <w:sz w:val="22"/>
        </w:rPr>
        <w:t>Abuse can take place in any family, institution or community setting, by telephone or on the internet. Abuse can often be difficult to recognise as children may behave differently or seem unhappy for many reasons, as they move through the stages of childhood or their family circumstances change. However, it is important to know the indicators of abuse and to be alert to the need to consult further.</w:t>
      </w:r>
    </w:p>
    <w:p w:rsidR="005C6F84" w:rsidRDefault="005C6F84">
      <w:pPr>
        <w:spacing w:line="282" w:lineRule="exact"/>
        <w:rPr>
          <w:rFonts w:ascii="Arial" w:eastAsia="Arial" w:hAnsi="Arial"/>
          <w:sz w:val="22"/>
        </w:rPr>
      </w:pPr>
    </w:p>
    <w:p w:rsidR="005C6F84" w:rsidRDefault="005C6F84">
      <w:pPr>
        <w:spacing w:line="0" w:lineRule="atLeast"/>
        <w:rPr>
          <w:rFonts w:ascii="Arial" w:eastAsia="Arial" w:hAnsi="Arial"/>
          <w:sz w:val="22"/>
        </w:rPr>
      </w:pPr>
      <w:r>
        <w:rPr>
          <w:rFonts w:ascii="Arial" w:eastAsia="Arial" w:hAnsi="Arial"/>
          <w:sz w:val="22"/>
        </w:rPr>
        <w:t>The following indicators listed under the categories of abuse are not an exhaustive list.</w:t>
      </w:r>
    </w:p>
    <w:p w:rsidR="003D74D7" w:rsidRDefault="003D74D7">
      <w:pPr>
        <w:spacing w:line="282" w:lineRule="exact"/>
      </w:pPr>
    </w:p>
    <w:p w:rsidR="003D74D7" w:rsidRDefault="003D74D7" w:rsidP="003D74D7">
      <w:pPr>
        <w:spacing w:line="0" w:lineRule="atLeast"/>
        <w:rPr>
          <w:rFonts w:ascii="Arial" w:eastAsia="Arial" w:hAnsi="Arial"/>
          <w:b/>
          <w:sz w:val="22"/>
        </w:rPr>
      </w:pPr>
      <w:r>
        <w:rPr>
          <w:rFonts w:ascii="Arial" w:eastAsia="Arial" w:hAnsi="Arial"/>
          <w:b/>
          <w:sz w:val="22"/>
        </w:rPr>
        <w:t>Abuse</w:t>
      </w:r>
    </w:p>
    <w:p w:rsidR="003D74D7" w:rsidRDefault="003D74D7">
      <w:pPr>
        <w:spacing w:line="282" w:lineRule="exact"/>
      </w:pPr>
    </w:p>
    <w:p w:rsidR="005C6F84" w:rsidRDefault="003D74D7">
      <w:pPr>
        <w:spacing w:line="282" w:lineRule="exact"/>
        <w:rPr>
          <w:rFonts w:ascii="Arial" w:hAnsi="Arial"/>
          <w:sz w:val="22"/>
          <w:szCs w:val="22"/>
        </w:rPr>
      </w:pPr>
      <w:r w:rsidRPr="003D74D7">
        <w:rPr>
          <w:rFonts w:ascii="Arial" w:hAnsi="Arial"/>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367E5B" w:rsidRPr="003D74D7" w:rsidRDefault="00367E5B">
      <w:pPr>
        <w:spacing w:line="282" w:lineRule="exact"/>
        <w:rPr>
          <w:rFonts w:ascii="Arial" w:eastAsia="Arial" w:hAnsi="Arial"/>
          <w:sz w:val="22"/>
          <w:szCs w:val="22"/>
        </w:rPr>
      </w:pPr>
    </w:p>
    <w:p w:rsidR="005C6F84" w:rsidRDefault="005C6F84">
      <w:pPr>
        <w:spacing w:line="0" w:lineRule="atLeast"/>
        <w:rPr>
          <w:rFonts w:ascii="Arial" w:eastAsia="Arial" w:hAnsi="Arial"/>
          <w:b/>
          <w:sz w:val="22"/>
        </w:rPr>
      </w:pPr>
      <w:r>
        <w:rPr>
          <w:rFonts w:ascii="Arial" w:eastAsia="Arial" w:hAnsi="Arial"/>
          <w:b/>
          <w:sz w:val="22"/>
        </w:rPr>
        <w:t>Physical abuse</w:t>
      </w:r>
    </w:p>
    <w:p w:rsidR="005C6F84" w:rsidRDefault="005C6F84">
      <w:pPr>
        <w:spacing w:line="286" w:lineRule="exact"/>
        <w:rPr>
          <w:rFonts w:ascii="Arial" w:eastAsia="Arial" w:hAnsi="Arial"/>
          <w:sz w:val="22"/>
        </w:rPr>
      </w:pPr>
    </w:p>
    <w:p w:rsidR="005C6F84" w:rsidRPr="00367E5B" w:rsidRDefault="00367E5B">
      <w:pPr>
        <w:spacing w:line="252" w:lineRule="auto"/>
        <w:ind w:right="20"/>
        <w:jc w:val="both"/>
        <w:rPr>
          <w:rFonts w:ascii="Arial" w:eastAsia="Arial" w:hAnsi="Arial"/>
          <w:sz w:val="22"/>
          <w:szCs w:val="22"/>
        </w:rPr>
      </w:pPr>
      <w:r w:rsidRPr="00367E5B">
        <w:rPr>
          <w:rFonts w:ascii="Arial" w:hAnsi="Arial"/>
          <w:sz w:val="22"/>
          <w:szCs w:val="22"/>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005C6F84" w:rsidRPr="00367E5B">
        <w:rPr>
          <w:rFonts w:ascii="Arial" w:eastAsia="Arial" w:hAnsi="Arial"/>
          <w:sz w:val="22"/>
          <w:szCs w:val="22"/>
        </w:rPr>
        <w:t>.</w:t>
      </w:r>
    </w:p>
    <w:p w:rsidR="005C6F84" w:rsidRDefault="005C6F84">
      <w:pPr>
        <w:spacing w:line="208" w:lineRule="exact"/>
        <w:rPr>
          <w:rFonts w:ascii="Arial" w:eastAsia="Arial" w:hAnsi="Arial"/>
          <w:sz w:val="22"/>
        </w:rPr>
      </w:pPr>
    </w:p>
    <w:p w:rsidR="005C6F84" w:rsidRDefault="005C6F84">
      <w:pPr>
        <w:spacing w:line="0" w:lineRule="atLeast"/>
        <w:rPr>
          <w:rFonts w:ascii="Arial" w:eastAsia="Arial" w:hAnsi="Arial"/>
          <w:sz w:val="22"/>
        </w:rPr>
      </w:pPr>
      <w:r>
        <w:rPr>
          <w:rFonts w:ascii="Arial" w:eastAsia="Arial" w:hAnsi="Arial"/>
          <w:sz w:val="22"/>
        </w:rPr>
        <w:t>Physical abuse might be indicated where children have:</w:t>
      </w:r>
    </w:p>
    <w:p w:rsidR="005C6F84" w:rsidRDefault="005C6F84">
      <w:pPr>
        <w:spacing w:line="292" w:lineRule="exact"/>
        <w:rPr>
          <w:rFonts w:ascii="Arial" w:eastAsia="Arial" w:hAnsi="Arial"/>
          <w:sz w:val="22"/>
        </w:rPr>
      </w:pPr>
    </w:p>
    <w:p w:rsidR="005C6F84" w:rsidRDefault="005C6F84">
      <w:pPr>
        <w:numPr>
          <w:ilvl w:val="0"/>
          <w:numId w:val="8"/>
        </w:numPr>
        <w:tabs>
          <w:tab w:val="left" w:pos="720"/>
        </w:tabs>
        <w:spacing w:line="0" w:lineRule="atLeast"/>
        <w:ind w:left="720" w:hanging="354"/>
        <w:rPr>
          <w:rFonts w:ascii="Arial" w:eastAsia="Arial" w:hAnsi="Arial"/>
          <w:sz w:val="22"/>
        </w:rPr>
      </w:pPr>
      <w:r>
        <w:rPr>
          <w:rFonts w:ascii="Arial" w:eastAsia="Arial" w:hAnsi="Arial"/>
          <w:sz w:val="22"/>
        </w:rPr>
        <w:t>Frequent injuries</w:t>
      </w:r>
    </w:p>
    <w:p w:rsidR="005C6F84" w:rsidRDefault="005C6F84">
      <w:pPr>
        <w:spacing w:line="12" w:lineRule="exact"/>
        <w:rPr>
          <w:rFonts w:ascii="Arial" w:eastAsia="Arial" w:hAnsi="Arial"/>
          <w:sz w:val="22"/>
        </w:rPr>
      </w:pPr>
    </w:p>
    <w:p w:rsidR="005C6F84" w:rsidRDefault="005C6F84">
      <w:pPr>
        <w:numPr>
          <w:ilvl w:val="0"/>
          <w:numId w:val="8"/>
        </w:numPr>
        <w:tabs>
          <w:tab w:val="left" w:pos="720"/>
        </w:tabs>
        <w:spacing w:line="0" w:lineRule="atLeast"/>
        <w:ind w:left="720" w:hanging="354"/>
        <w:rPr>
          <w:rFonts w:ascii="Arial" w:eastAsia="Arial" w:hAnsi="Arial"/>
          <w:sz w:val="22"/>
        </w:rPr>
      </w:pPr>
      <w:r>
        <w:rPr>
          <w:rFonts w:ascii="Arial" w:eastAsia="Arial" w:hAnsi="Arial"/>
          <w:sz w:val="22"/>
        </w:rPr>
        <w:t>Unexplained or unusual fractures or broken bones</w:t>
      </w:r>
    </w:p>
    <w:p w:rsidR="005C6F84" w:rsidRDefault="005C6F84">
      <w:pPr>
        <w:spacing w:line="17" w:lineRule="exact"/>
        <w:rPr>
          <w:rFonts w:ascii="Arial" w:eastAsia="Arial" w:hAnsi="Arial"/>
          <w:sz w:val="22"/>
        </w:rPr>
      </w:pPr>
    </w:p>
    <w:p w:rsidR="005C6F84" w:rsidRDefault="005C6F84">
      <w:pPr>
        <w:numPr>
          <w:ilvl w:val="0"/>
          <w:numId w:val="8"/>
        </w:numPr>
        <w:tabs>
          <w:tab w:val="left" w:pos="720"/>
        </w:tabs>
        <w:spacing w:line="0" w:lineRule="atLeast"/>
        <w:ind w:left="720" w:hanging="354"/>
        <w:rPr>
          <w:rFonts w:ascii="Arial" w:eastAsia="Arial" w:hAnsi="Arial"/>
          <w:sz w:val="22"/>
        </w:rPr>
      </w:pPr>
      <w:r>
        <w:rPr>
          <w:rFonts w:ascii="Arial" w:eastAsia="Arial" w:hAnsi="Arial"/>
          <w:sz w:val="22"/>
        </w:rPr>
        <w:t>Unexplained bruises, cuts, burns or bite marks</w:t>
      </w:r>
    </w:p>
    <w:p w:rsidR="005C6F84" w:rsidRDefault="005C6F84">
      <w:pPr>
        <w:spacing w:line="282" w:lineRule="exact"/>
        <w:rPr>
          <w:rFonts w:ascii="Arial" w:eastAsia="Arial" w:hAnsi="Arial"/>
          <w:sz w:val="22"/>
        </w:rPr>
      </w:pPr>
    </w:p>
    <w:p w:rsidR="005C6F84" w:rsidRDefault="005C6F84">
      <w:pPr>
        <w:spacing w:line="0" w:lineRule="atLeast"/>
        <w:rPr>
          <w:rFonts w:ascii="Arial" w:eastAsia="Arial" w:hAnsi="Arial"/>
          <w:b/>
          <w:sz w:val="22"/>
        </w:rPr>
      </w:pPr>
      <w:r>
        <w:rPr>
          <w:rFonts w:ascii="Arial" w:eastAsia="Arial" w:hAnsi="Arial"/>
          <w:b/>
          <w:sz w:val="22"/>
        </w:rPr>
        <w:t>Emotional abuse</w:t>
      </w:r>
    </w:p>
    <w:p w:rsidR="005C6F84" w:rsidRDefault="005C6F84">
      <w:pPr>
        <w:spacing w:line="286" w:lineRule="exact"/>
        <w:rPr>
          <w:rFonts w:ascii="Arial" w:eastAsia="Arial" w:hAnsi="Arial"/>
          <w:sz w:val="22"/>
        </w:rPr>
      </w:pPr>
    </w:p>
    <w:p w:rsidR="00367E5B" w:rsidRDefault="00367E5B" w:rsidP="008B70D6">
      <w:pPr>
        <w:spacing w:line="236" w:lineRule="auto"/>
        <w:ind w:right="20"/>
        <w:rPr>
          <w:rFonts w:ascii="Arial" w:hAnsi="Arial"/>
          <w:sz w:val="22"/>
          <w:szCs w:val="22"/>
        </w:rPr>
      </w:pPr>
      <w:bookmarkStart w:id="8" w:name="page8"/>
      <w:bookmarkEnd w:id="8"/>
      <w:r w:rsidRPr="00367E5B">
        <w:rPr>
          <w:rFonts w:ascii="Arial" w:hAnsi="Arial"/>
          <w:sz w:val="22"/>
          <w:szCs w:val="22"/>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p>
    <w:p w:rsidR="00367E5B" w:rsidRDefault="00367E5B" w:rsidP="008B70D6">
      <w:pPr>
        <w:spacing w:line="236" w:lineRule="auto"/>
        <w:ind w:right="20"/>
        <w:rPr>
          <w:rFonts w:ascii="Arial" w:hAnsi="Arial"/>
          <w:sz w:val="22"/>
          <w:szCs w:val="22"/>
        </w:rPr>
      </w:pPr>
    </w:p>
    <w:p w:rsidR="00367E5B" w:rsidRDefault="00367E5B" w:rsidP="008B70D6">
      <w:pPr>
        <w:spacing w:line="236" w:lineRule="auto"/>
        <w:ind w:right="20"/>
        <w:rPr>
          <w:rFonts w:ascii="Arial" w:hAnsi="Arial"/>
          <w:sz w:val="22"/>
          <w:szCs w:val="22"/>
        </w:rPr>
      </w:pPr>
    </w:p>
    <w:p w:rsidR="005C6F84" w:rsidRPr="00367E5B" w:rsidRDefault="00367E5B" w:rsidP="008B70D6">
      <w:pPr>
        <w:spacing w:line="236" w:lineRule="auto"/>
        <w:ind w:right="20"/>
        <w:rPr>
          <w:rFonts w:ascii="Arial" w:eastAsia="Arial" w:hAnsi="Arial"/>
          <w:sz w:val="22"/>
          <w:szCs w:val="22"/>
        </w:rPr>
      </w:pPr>
      <w:r w:rsidRPr="00367E5B">
        <w:rPr>
          <w:rFonts w:ascii="Arial" w:hAnsi="Arial"/>
          <w:sz w:val="22"/>
          <w:szCs w:val="22"/>
        </w:rPr>
        <w:t>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r w:rsidR="00630386" w:rsidRPr="00367E5B">
        <w:rPr>
          <w:rFonts w:ascii="Arial" w:hAnsi="Arial"/>
          <w:noProof/>
          <w:sz w:val="22"/>
          <w:szCs w:val="22"/>
        </w:rPr>
        <w:drawing>
          <wp:anchor distT="0" distB="0" distL="114300" distR="114300" simplePos="0" relativeHeight="251659264" behindDoc="1" locked="0" layoutInCell="1" allowOverlap="1">
            <wp:simplePos x="0" y="0"/>
            <wp:positionH relativeFrom="page">
              <wp:posOffset>170180</wp:posOffset>
            </wp:positionH>
            <wp:positionV relativeFrom="page">
              <wp:posOffset>115570</wp:posOffset>
            </wp:positionV>
            <wp:extent cx="539750" cy="539750"/>
            <wp:effectExtent l="0" t="0" r="0" b="0"/>
            <wp:wrapNone/>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p>
    <w:p w:rsidR="005C6F84" w:rsidRDefault="005C6F84">
      <w:pPr>
        <w:spacing w:line="283" w:lineRule="exact"/>
        <w:rPr>
          <w:rFonts w:ascii="Times New Roman" w:eastAsia="Times New Roman" w:hAnsi="Times New Roman"/>
        </w:rPr>
      </w:pPr>
    </w:p>
    <w:p w:rsidR="005C6F84" w:rsidRDefault="005C6F84">
      <w:pPr>
        <w:spacing w:line="0" w:lineRule="atLeast"/>
        <w:rPr>
          <w:rFonts w:ascii="Arial" w:eastAsia="Arial" w:hAnsi="Arial"/>
          <w:sz w:val="22"/>
        </w:rPr>
      </w:pPr>
      <w:r>
        <w:rPr>
          <w:rFonts w:ascii="Arial" w:eastAsia="Arial" w:hAnsi="Arial"/>
          <w:sz w:val="22"/>
        </w:rPr>
        <w:t>Signs that indicate emotional abuse include:</w:t>
      </w:r>
    </w:p>
    <w:p w:rsidR="005C6F84" w:rsidRDefault="005C6F84">
      <w:pPr>
        <w:spacing w:line="292" w:lineRule="exact"/>
        <w:rPr>
          <w:rFonts w:ascii="Times New Roman" w:eastAsia="Times New Roman" w:hAnsi="Times New Roman"/>
        </w:rPr>
      </w:pPr>
    </w:p>
    <w:p w:rsidR="005C6F84" w:rsidRDefault="005C6F84">
      <w:pPr>
        <w:numPr>
          <w:ilvl w:val="0"/>
          <w:numId w:val="9"/>
        </w:numPr>
        <w:tabs>
          <w:tab w:val="left" w:pos="720"/>
        </w:tabs>
        <w:spacing w:line="0" w:lineRule="atLeast"/>
        <w:ind w:left="720" w:hanging="354"/>
        <w:rPr>
          <w:rFonts w:ascii="Arial" w:eastAsia="Arial" w:hAnsi="Arial"/>
          <w:sz w:val="22"/>
        </w:rPr>
      </w:pPr>
      <w:r>
        <w:rPr>
          <w:rFonts w:ascii="Arial" w:eastAsia="Arial" w:hAnsi="Arial"/>
          <w:sz w:val="22"/>
        </w:rPr>
        <w:t>Excessively clingy or attention seeking</w:t>
      </w:r>
    </w:p>
    <w:p w:rsidR="005C6F84" w:rsidRDefault="005C6F84">
      <w:pPr>
        <w:spacing w:line="17" w:lineRule="exact"/>
        <w:rPr>
          <w:rFonts w:ascii="Arial" w:eastAsia="Arial" w:hAnsi="Arial"/>
          <w:sz w:val="22"/>
        </w:rPr>
      </w:pPr>
    </w:p>
    <w:p w:rsidR="005C6F84" w:rsidRDefault="005C6F84">
      <w:pPr>
        <w:numPr>
          <w:ilvl w:val="0"/>
          <w:numId w:val="9"/>
        </w:numPr>
        <w:tabs>
          <w:tab w:val="left" w:pos="720"/>
        </w:tabs>
        <w:spacing w:line="0" w:lineRule="atLeast"/>
        <w:ind w:left="720" w:hanging="354"/>
        <w:rPr>
          <w:rFonts w:ascii="Arial" w:eastAsia="Arial" w:hAnsi="Arial"/>
          <w:sz w:val="22"/>
        </w:rPr>
      </w:pPr>
      <w:r>
        <w:rPr>
          <w:rFonts w:ascii="Arial" w:eastAsia="Arial" w:hAnsi="Arial"/>
          <w:sz w:val="22"/>
        </w:rPr>
        <w:t>Very low self-esteem or excessive self-criticism</w:t>
      </w:r>
    </w:p>
    <w:p w:rsidR="005C6F84" w:rsidRDefault="005C6F84">
      <w:pPr>
        <w:spacing w:line="12" w:lineRule="exact"/>
        <w:rPr>
          <w:rFonts w:ascii="Arial" w:eastAsia="Arial" w:hAnsi="Arial"/>
          <w:sz w:val="22"/>
        </w:rPr>
      </w:pPr>
    </w:p>
    <w:p w:rsidR="005C6F84" w:rsidRDefault="005C6F84">
      <w:pPr>
        <w:numPr>
          <w:ilvl w:val="0"/>
          <w:numId w:val="9"/>
        </w:numPr>
        <w:tabs>
          <w:tab w:val="left" w:pos="720"/>
        </w:tabs>
        <w:spacing w:line="0" w:lineRule="atLeast"/>
        <w:ind w:left="720" w:hanging="354"/>
        <w:rPr>
          <w:rFonts w:ascii="Arial" w:eastAsia="Arial" w:hAnsi="Arial"/>
          <w:sz w:val="22"/>
        </w:rPr>
      </w:pPr>
      <w:r>
        <w:rPr>
          <w:rFonts w:ascii="Arial" w:eastAsia="Arial" w:hAnsi="Arial"/>
          <w:sz w:val="22"/>
        </w:rPr>
        <w:t>Lack of appropriate boundaries with strangers; too eager to please</w:t>
      </w:r>
    </w:p>
    <w:p w:rsidR="005C6F84" w:rsidRDefault="005C6F84">
      <w:pPr>
        <w:spacing w:line="17" w:lineRule="exact"/>
        <w:rPr>
          <w:rFonts w:ascii="Arial" w:eastAsia="Arial" w:hAnsi="Arial"/>
          <w:sz w:val="22"/>
        </w:rPr>
      </w:pPr>
    </w:p>
    <w:p w:rsidR="005C6F84" w:rsidRDefault="005C6F84">
      <w:pPr>
        <w:numPr>
          <w:ilvl w:val="0"/>
          <w:numId w:val="9"/>
        </w:numPr>
        <w:tabs>
          <w:tab w:val="left" w:pos="720"/>
        </w:tabs>
        <w:spacing w:line="0" w:lineRule="atLeast"/>
        <w:ind w:left="720" w:hanging="354"/>
        <w:rPr>
          <w:rFonts w:ascii="Arial" w:eastAsia="Arial" w:hAnsi="Arial"/>
          <w:sz w:val="22"/>
        </w:rPr>
      </w:pPr>
      <w:r>
        <w:rPr>
          <w:rFonts w:ascii="Arial" w:eastAsia="Arial" w:hAnsi="Arial"/>
          <w:sz w:val="22"/>
        </w:rPr>
        <w:t>Eating disorders or self-harm</w:t>
      </w:r>
    </w:p>
    <w:p w:rsidR="005C6F84" w:rsidRDefault="005C6F84">
      <w:pPr>
        <w:spacing w:line="21" w:lineRule="exact"/>
        <w:rPr>
          <w:rFonts w:ascii="Arial" w:eastAsia="Arial" w:hAnsi="Arial"/>
          <w:sz w:val="22"/>
        </w:rPr>
      </w:pPr>
    </w:p>
    <w:p w:rsidR="005C6F84" w:rsidRDefault="005C6F84">
      <w:pPr>
        <w:numPr>
          <w:ilvl w:val="0"/>
          <w:numId w:val="9"/>
        </w:numPr>
        <w:tabs>
          <w:tab w:val="left" w:pos="720"/>
        </w:tabs>
        <w:spacing w:line="236" w:lineRule="auto"/>
        <w:ind w:left="720" w:right="20" w:hanging="354"/>
        <w:rPr>
          <w:rFonts w:ascii="Arial" w:eastAsia="Arial" w:hAnsi="Arial"/>
          <w:sz w:val="22"/>
        </w:rPr>
      </w:pPr>
      <w:r>
        <w:rPr>
          <w:rFonts w:ascii="Arial" w:eastAsia="Arial" w:hAnsi="Arial"/>
          <w:sz w:val="22"/>
        </w:rPr>
        <w:t>Children who are excessively withdrawn, fearful, or anxious about doing something wrong</w:t>
      </w:r>
    </w:p>
    <w:p w:rsidR="005C6F84" w:rsidRDefault="005C6F84">
      <w:pPr>
        <w:spacing w:line="27" w:lineRule="exact"/>
        <w:rPr>
          <w:rFonts w:ascii="Arial" w:eastAsia="Arial" w:hAnsi="Arial"/>
          <w:sz w:val="22"/>
        </w:rPr>
      </w:pPr>
    </w:p>
    <w:p w:rsidR="005C6F84" w:rsidRDefault="005C6F84">
      <w:pPr>
        <w:numPr>
          <w:ilvl w:val="0"/>
          <w:numId w:val="9"/>
        </w:numPr>
        <w:tabs>
          <w:tab w:val="left" w:pos="720"/>
        </w:tabs>
        <w:spacing w:line="234" w:lineRule="auto"/>
        <w:ind w:left="720" w:right="20" w:hanging="354"/>
        <w:rPr>
          <w:rFonts w:ascii="Arial" w:eastAsia="Arial" w:hAnsi="Arial"/>
          <w:sz w:val="22"/>
        </w:rPr>
      </w:pPr>
      <w:r>
        <w:rPr>
          <w:rFonts w:ascii="Arial" w:eastAsia="Arial" w:hAnsi="Arial"/>
          <w:sz w:val="22"/>
        </w:rPr>
        <w:t>Parents or carers who withdraw their attention from their child, giving the child the ‘cold shoulder’</w:t>
      </w:r>
    </w:p>
    <w:p w:rsidR="005C6F84" w:rsidRDefault="005C6F84">
      <w:pPr>
        <w:spacing w:line="18" w:lineRule="exact"/>
        <w:rPr>
          <w:rFonts w:ascii="Arial" w:eastAsia="Arial" w:hAnsi="Arial"/>
          <w:sz w:val="22"/>
        </w:rPr>
      </w:pPr>
    </w:p>
    <w:p w:rsidR="005C6F84" w:rsidRDefault="005C6F84">
      <w:pPr>
        <w:numPr>
          <w:ilvl w:val="0"/>
          <w:numId w:val="9"/>
        </w:numPr>
        <w:tabs>
          <w:tab w:val="left" w:pos="720"/>
        </w:tabs>
        <w:spacing w:line="0" w:lineRule="atLeast"/>
        <w:ind w:left="720" w:hanging="354"/>
        <w:rPr>
          <w:rFonts w:ascii="Arial" w:eastAsia="Arial" w:hAnsi="Arial"/>
          <w:sz w:val="22"/>
        </w:rPr>
      </w:pPr>
      <w:r>
        <w:rPr>
          <w:rFonts w:ascii="Arial" w:eastAsia="Arial" w:hAnsi="Arial"/>
          <w:sz w:val="22"/>
        </w:rPr>
        <w:t>Parents or carers blaming their problems on their child</w:t>
      </w:r>
    </w:p>
    <w:p w:rsidR="005C6F84" w:rsidRDefault="005C6F84">
      <w:pPr>
        <w:spacing w:line="21" w:lineRule="exact"/>
        <w:rPr>
          <w:rFonts w:ascii="Arial" w:eastAsia="Arial" w:hAnsi="Arial"/>
          <w:sz w:val="22"/>
        </w:rPr>
      </w:pPr>
    </w:p>
    <w:p w:rsidR="005C6F84" w:rsidRDefault="005C6F84">
      <w:pPr>
        <w:numPr>
          <w:ilvl w:val="0"/>
          <w:numId w:val="9"/>
        </w:numPr>
        <w:tabs>
          <w:tab w:val="left" w:pos="720"/>
        </w:tabs>
        <w:spacing w:line="236" w:lineRule="auto"/>
        <w:ind w:left="720" w:hanging="354"/>
        <w:rPr>
          <w:rFonts w:ascii="Arial" w:eastAsia="Arial" w:hAnsi="Arial"/>
          <w:sz w:val="22"/>
        </w:rPr>
      </w:pPr>
      <w:r>
        <w:rPr>
          <w:rFonts w:ascii="Arial" w:eastAsia="Arial" w:hAnsi="Arial"/>
          <w:sz w:val="22"/>
        </w:rPr>
        <w:t>Parents or carers who humiliate their child, for example, by name-calling or making negative comparisons</w:t>
      </w:r>
    </w:p>
    <w:p w:rsidR="00367E5B" w:rsidRDefault="00367E5B" w:rsidP="00367E5B">
      <w:pPr>
        <w:pStyle w:val="ListParagraph"/>
        <w:rPr>
          <w:rFonts w:ascii="Arial" w:eastAsia="Arial" w:hAnsi="Arial"/>
          <w:sz w:val="22"/>
        </w:rPr>
      </w:pPr>
    </w:p>
    <w:p w:rsidR="00367E5B" w:rsidRPr="00367E5B" w:rsidRDefault="00367E5B" w:rsidP="00367E5B">
      <w:pPr>
        <w:tabs>
          <w:tab w:val="left" w:pos="720"/>
        </w:tabs>
        <w:rPr>
          <w:rFonts w:ascii="Arial" w:hAnsi="Arial"/>
          <w:b/>
          <w:sz w:val="22"/>
          <w:szCs w:val="22"/>
        </w:rPr>
      </w:pPr>
      <w:r w:rsidRPr="00367E5B">
        <w:rPr>
          <w:rFonts w:ascii="Arial" w:hAnsi="Arial"/>
          <w:b/>
          <w:sz w:val="22"/>
          <w:szCs w:val="22"/>
        </w:rPr>
        <w:t>Child criminal exploitation</w:t>
      </w:r>
    </w:p>
    <w:p w:rsidR="00367E5B" w:rsidRPr="00367E5B" w:rsidRDefault="00367E5B" w:rsidP="00367E5B">
      <w:pPr>
        <w:tabs>
          <w:tab w:val="left" w:pos="720"/>
        </w:tabs>
        <w:rPr>
          <w:rFonts w:ascii="Arial" w:hAnsi="Arial"/>
          <w:sz w:val="22"/>
          <w:szCs w:val="22"/>
        </w:rPr>
      </w:pPr>
    </w:p>
    <w:p w:rsidR="00367E5B" w:rsidRPr="00367E5B" w:rsidRDefault="00367E5B" w:rsidP="00367E5B">
      <w:pPr>
        <w:tabs>
          <w:tab w:val="left" w:pos="720"/>
        </w:tabs>
        <w:rPr>
          <w:rFonts w:ascii="Arial" w:eastAsia="Arial" w:hAnsi="Arial"/>
          <w:sz w:val="22"/>
          <w:szCs w:val="22"/>
        </w:rPr>
      </w:pPr>
      <w:r w:rsidRPr="00367E5B">
        <w:rPr>
          <w:rFonts w:ascii="Arial" w:hAnsi="Arial"/>
          <w:sz w:val="22"/>
          <w:szCs w:val="22"/>
        </w:rPr>
        <w:t>As set out in the Serious Violence Strategy,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5C6F84" w:rsidRDefault="005C6F84">
      <w:pPr>
        <w:spacing w:line="283" w:lineRule="exact"/>
        <w:rPr>
          <w:rFonts w:ascii="Times New Roman" w:eastAsia="Times New Roman" w:hAnsi="Times New Roman"/>
        </w:rPr>
      </w:pPr>
    </w:p>
    <w:p w:rsidR="005C6F84" w:rsidRDefault="00367E5B">
      <w:pPr>
        <w:spacing w:line="0" w:lineRule="atLeast"/>
        <w:rPr>
          <w:rFonts w:ascii="Arial" w:eastAsia="Arial" w:hAnsi="Arial"/>
          <w:b/>
          <w:sz w:val="22"/>
        </w:rPr>
      </w:pPr>
      <w:r>
        <w:rPr>
          <w:rFonts w:ascii="Arial" w:eastAsia="Arial" w:hAnsi="Arial"/>
          <w:b/>
          <w:sz w:val="22"/>
        </w:rPr>
        <w:t xml:space="preserve">Child </w:t>
      </w:r>
      <w:r w:rsidR="005C6F84">
        <w:rPr>
          <w:rFonts w:ascii="Arial" w:eastAsia="Arial" w:hAnsi="Arial"/>
          <w:b/>
          <w:sz w:val="22"/>
        </w:rPr>
        <w:t xml:space="preserve">Sexual </w:t>
      </w:r>
      <w:r>
        <w:rPr>
          <w:rFonts w:ascii="Arial" w:eastAsia="Arial" w:hAnsi="Arial"/>
          <w:b/>
          <w:sz w:val="22"/>
        </w:rPr>
        <w:t>Exploitation</w:t>
      </w:r>
    </w:p>
    <w:p w:rsidR="005C6F84" w:rsidRDefault="005C6F84">
      <w:pPr>
        <w:spacing w:line="286" w:lineRule="exact"/>
        <w:rPr>
          <w:rFonts w:ascii="Times New Roman" w:eastAsia="Times New Roman" w:hAnsi="Times New Roman"/>
        </w:rPr>
      </w:pPr>
    </w:p>
    <w:p w:rsidR="005C6F84" w:rsidRDefault="00367E5B" w:rsidP="00367E5B">
      <w:pPr>
        <w:rPr>
          <w:rFonts w:ascii="Arial" w:hAnsi="Arial"/>
          <w:sz w:val="22"/>
          <w:szCs w:val="22"/>
        </w:rPr>
      </w:pPr>
      <w:r w:rsidRPr="00367E5B">
        <w:rPr>
          <w:rFonts w:ascii="Arial" w:hAnsi="Arial"/>
          <w:sz w:val="22"/>
          <w:szCs w:val="22"/>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367E5B" w:rsidRPr="00367E5B" w:rsidRDefault="00367E5B">
      <w:pPr>
        <w:spacing w:line="284" w:lineRule="exact"/>
        <w:rPr>
          <w:rFonts w:ascii="Arial" w:eastAsia="Times New Roman" w:hAnsi="Arial"/>
          <w:sz w:val="22"/>
          <w:szCs w:val="22"/>
        </w:rPr>
      </w:pPr>
    </w:p>
    <w:p w:rsidR="005C6F84" w:rsidRDefault="005C6F84">
      <w:pPr>
        <w:spacing w:line="0" w:lineRule="atLeast"/>
        <w:rPr>
          <w:rFonts w:ascii="Arial" w:eastAsia="Arial" w:hAnsi="Arial"/>
          <w:sz w:val="22"/>
        </w:rPr>
      </w:pPr>
      <w:r>
        <w:rPr>
          <w:rFonts w:ascii="Arial" w:eastAsia="Arial" w:hAnsi="Arial"/>
          <w:sz w:val="22"/>
        </w:rPr>
        <w:t>Sexual abuse might be indicated where children:</w:t>
      </w:r>
    </w:p>
    <w:p w:rsidR="005C6F84" w:rsidRDefault="005C6F84">
      <w:pPr>
        <w:spacing w:line="292" w:lineRule="exact"/>
        <w:rPr>
          <w:rFonts w:ascii="Times New Roman" w:eastAsia="Times New Roman" w:hAnsi="Times New Roman"/>
        </w:rPr>
      </w:pPr>
    </w:p>
    <w:p w:rsidR="005C6F84" w:rsidRDefault="005C6F84">
      <w:pPr>
        <w:numPr>
          <w:ilvl w:val="0"/>
          <w:numId w:val="10"/>
        </w:numPr>
        <w:tabs>
          <w:tab w:val="left" w:pos="720"/>
        </w:tabs>
        <w:spacing w:line="0" w:lineRule="atLeast"/>
        <w:ind w:left="720" w:hanging="354"/>
        <w:rPr>
          <w:rFonts w:ascii="Arial" w:eastAsia="Arial" w:hAnsi="Arial"/>
          <w:sz w:val="22"/>
        </w:rPr>
      </w:pPr>
      <w:r>
        <w:rPr>
          <w:rFonts w:ascii="Arial" w:eastAsia="Arial" w:hAnsi="Arial"/>
          <w:sz w:val="22"/>
        </w:rPr>
        <w:t>Display knowledge or interest in sexual acts inappropriate to their age</w:t>
      </w:r>
    </w:p>
    <w:p w:rsidR="005C6F84" w:rsidRDefault="005C6F84">
      <w:pPr>
        <w:spacing w:line="17" w:lineRule="exact"/>
        <w:rPr>
          <w:rFonts w:ascii="Arial" w:eastAsia="Arial" w:hAnsi="Arial"/>
          <w:sz w:val="22"/>
        </w:rPr>
      </w:pPr>
    </w:p>
    <w:p w:rsidR="005C6F84" w:rsidRDefault="005C6F84">
      <w:pPr>
        <w:numPr>
          <w:ilvl w:val="0"/>
          <w:numId w:val="10"/>
        </w:numPr>
        <w:tabs>
          <w:tab w:val="left" w:pos="720"/>
        </w:tabs>
        <w:spacing w:line="0" w:lineRule="atLeast"/>
        <w:ind w:left="720" w:hanging="354"/>
        <w:rPr>
          <w:rFonts w:ascii="Arial" w:eastAsia="Arial" w:hAnsi="Arial"/>
          <w:sz w:val="22"/>
        </w:rPr>
      </w:pPr>
      <w:r>
        <w:rPr>
          <w:rFonts w:ascii="Arial" w:eastAsia="Arial" w:hAnsi="Arial"/>
          <w:sz w:val="22"/>
        </w:rPr>
        <w:t>Use sexual language or have sexual knowledge that you would not expect them to have</w:t>
      </w:r>
    </w:p>
    <w:p w:rsidR="005C6F84" w:rsidRDefault="005C6F84">
      <w:pPr>
        <w:spacing w:line="12" w:lineRule="exact"/>
        <w:rPr>
          <w:rFonts w:ascii="Arial" w:eastAsia="Arial" w:hAnsi="Arial"/>
          <w:sz w:val="22"/>
        </w:rPr>
      </w:pPr>
    </w:p>
    <w:p w:rsidR="005C6F84" w:rsidRDefault="005C6F84">
      <w:pPr>
        <w:numPr>
          <w:ilvl w:val="0"/>
          <w:numId w:val="10"/>
        </w:numPr>
        <w:tabs>
          <w:tab w:val="left" w:pos="720"/>
        </w:tabs>
        <w:spacing w:line="0" w:lineRule="atLeast"/>
        <w:ind w:left="720" w:hanging="354"/>
        <w:rPr>
          <w:rFonts w:ascii="Arial" w:eastAsia="Arial" w:hAnsi="Arial"/>
          <w:sz w:val="22"/>
        </w:rPr>
      </w:pPr>
      <w:r>
        <w:rPr>
          <w:rFonts w:ascii="Arial" w:eastAsia="Arial" w:hAnsi="Arial"/>
          <w:sz w:val="22"/>
        </w:rPr>
        <w:t>Ask others to behave sexually or play sexual games</w:t>
      </w:r>
    </w:p>
    <w:p w:rsidR="005C6F84" w:rsidRDefault="005C6F84">
      <w:pPr>
        <w:spacing w:line="26" w:lineRule="exact"/>
        <w:rPr>
          <w:rFonts w:ascii="Arial" w:eastAsia="Arial" w:hAnsi="Arial"/>
          <w:sz w:val="22"/>
        </w:rPr>
      </w:pPr>
    </w:p>
    <w:p w:rsidR="005C6F84" w:rsidRDefault="005C6F84">
      <w:pPr>
        <w:numPr>
          <w:ilvl w:val="0"/>
          <w:numId w:val="10"/>
        </w:numPr>
        <w:tabs>
          <w:tab w:val="left" w:pos="720"/>
        </w:tabs>
        <w:spacing w:line="236" w:lineRule="auto"/>
        <w:ind w:left="720" w:right="20" w:hanging="354"/>
        <w:rPr>
          <w:rFonts w:ascii="Arial" w:eastAsia="Arial" w:hAnsi="Arial"/>
          <w:sz w:val="22"/>
        </w:rPr>
      </w:pPr>
      <w:r>
        <w:rPr>
          <w:rFonts w:ascii="Arial" w:eastAsia="Arial" w:hAnsi="Arial"/>
          <w:sz w:val="22"/>
        </w:rPr>
        <w:t>Have physical sexual health problems, including soreness in the genital and anal areas, sexually transmitted infections or underage pregnancy</w:t>
      </w:r>
    </w:p>
    <w:p w:rsidR="00367E5B" w:rsidRDefault="00367E5B" w:rsidP="00367E5B">
      <w:pPr>
        <w:tabs>
          <w:tab w:val="left" w:pos="720"/>
        </w:tabs>
        <w:spacing w:line="236" w:lineRule="auto"/>
        <w:ind w:right="20"/>
        <w:rPr>
          <w:rFonts w:ascii="Arial" w:eastAsia="Arial" w:hAnsi="Arial"/>
          <w:sz w:val="22"/>
        </w:rPr>
      </w:pPr>
    </w:p>
    <w:p w:rsidR="005C6F84" w:rsidRPr="00367E5B" w:rsidRDefault="00367E5B">
      <w:pPr>
        <w:spacing w:line="200" w:lineRule="exact"/>
        <w:rPr>
          <w:rFonts w:ascii="Arial" w:eastAsia="Times New Roman" w:hAnsi="Arial"/>
          <w:b/>
          <w:sz w:val="22"/>
          <w:szCs w:val="22"/>
        </w:rPr>
      </w:pPr>
      <w:r w:rsidRPr="00367E5B">
        <w:rPr>
          <w:rFonts w:ascii="Arial" w:eastAsia="Times New Roman" w:hAnsi="Arial"/>
          <w:b/>
          <w:sz w:val="22"/>
          <w:szCs w:val="22"/>
        </w:rPr>
        <w:t>County Lines</w:t>
      </w:r>
    </w:p>
    <w:p w:rsidR="00367E5B" w:rsidRPr="00367E5B" w:rsidRDefault="00367E5B">
      <w:pPr>
        <w:spacing w:line="200" w:lineRule="exact"/>
        <w:rPr>
          <w:rFonts w:ascii="Arial" w:eastAsia="Times New Roman" w:hAnsi="Arial"/>
          <w:sz w:val="22"/>
          <w:szCs w:val="22"/>
        </w:rPr>
      </w:pPr>
    </w:p>
    <w:p w:rsidR="00367E5B" w:rsidRDefault="00367E5B" w:rsidP="00367E5B">
      <w:pPr>
        <w:contextualSpacing/>
        <w:rPr>
          <w:rFonts w:ascii="Arial" w:hAnsi="Arial"/>
          <w:sz w:val="22"/>
          <w:szCs w:val="22"/>
        </w:rPr>
      </w:pPr>
      <w:r w:rsidRPr="00367E5B">
        <w:rPr>
          <w:rFonts w:ascii="Arial" w:hAnsi="Arial"/>
          <w:sz w:val="22"/>
          <w:szCs w:val="22"/>
        </w:rPr>
        <w:t>As set out in the Serious Violence Strategy,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367E5B" w:rsidRDefault="00367E5B" w:rsidP="00367E5B">
      <w:pPr>
        <w:contextualSpacing/>
        <w:rPr>
          <w:rFonts w:ascii="Arial" w:hAnsi="Arial"/>
          <w:sz w:val="22"/>
          <w:szCs w:val="22"/>
        </w:rPr>
      </w:pPr>
    </w:p>
    <w:p w:rsidR="00367E5B" w:rsidRPr="00367E5B" w:rsidRDefault="00367E5B" w:rsidP="00367E5B">
      <w:pPr>
        <w:contextualSpacing/>
        <w:rPr>
          <w:rFonts w:ascii="Arial" w:eastAsia="Times New Roman" w:hAnsi="Arial"/>
          <w:sz w:val="22"/>
          <w:szCs w:val="22"/>
        </w:rPr>
      </w:pPr>
    </w:p>
    <w:p w:rsidR="005C6F84" w:rsidRDefault="005C6F84">
      <w:pPr>
        <w:spacing w:line="214" w:lineRule="exact"/>
        <w:rPr>
          <w:rFonts w:ascii="Times New Roman" w:eastAsia="Times New Roman" w:hAnsi="Times New Roman"/>
        </w:rPr>
      </w:pPr>
    </w:p>
    <w:p w:rsidR="005C6F84" w:rsidRDefault="005C6F84">
      <w:pPr>
        <w:spacing w:line="0" w:lineRule="atLeast"/>
        <w:rPr>
          <w:rFonts w:ascii="Arial" w:eastAsia="Arial" w:hAnsi="Arial"/>
          <w:b/>
          <w:sz w:val="22"/>
        </w:rPr>
      </w:pPr>
      <w:r>
        <w:rPr>
          <w:rFonts w:ascii="Arial" w:eastAsia="Arial" w:hAnsi="Arial"/>
          <w:b/>
          <w:sz w:val="22"/>
        </w:rPr>
        <w:lastRenderedPageBreak/>
        <w:t>Neglect</w:t>
      </w:r>
    </w:p>
    <w:p w:rsidR="005C6F84" w:rsidRDefault="005C6F84">
      <w:pPr>
        <w:spacing w:line="286" w:lineRule="exact"/>
        <w:rPr>
          <w:rFonts w:ascii="Times New Roman" w:eastAsia="Times New Roman" w:hAnsi="Times New Roman"/>
        </w:rPr>
      </w:pPr>
    </w:p>
    <w:p w:rsidR="005C6F84" w:rsidRDefault="005C6F84">
      <w:pPr>
        <w:spacing w:line="236" w:lineRule="auto"/>
        <w:ind w:right="20"/>
        <w:rPr>
          <w:rFonts w:ascii="Arial" w:eastAsia="Arial" w:hAnsi="Arial"/>
          <w:sz w:val="22"/>
        </w:rPr>
      </w:pPr>
      <w:r>
        <w:rPr>
          <w:rFonts w:ascii="Arial" w:eastAsia="Arial" w:hAnsi="Arial"/>
          <w:sz w:val="22"/>
        </w:rPr>
        <w:t>Neglect is the persistent failure to meet a child’s basic physical and/or psychological needs, likely to result in the serious impairment of the child’s health or development.</w:t>
      </w:r>
    </w:p>
    <w:p w:rsidR="005C6F84" w:rsidRDefault="005C6F84">
      <w:pPr>
        <w:spacing w:line="288" w:lineRule="exact"/>
        <w:rPr>
          <w:rFonts w:ascii="Times New Roman" w:eastAsia="Times New Roman" w:hAnsi="Times New Roman"/>
        </w:rPr>
      </w:pPr>
    </w:p>
    <w:p w:rsidR="005C6F84" w:rsidRDefault="005C6F84">
      <w:pPr>
        <w:spacing w:line="236" w:lineRule="auto"/>
        <w:ind w:right="20"/>
        <w:rPr>
          <w:rFonts w:ascii="Arial" w:eastAsia="Arial" w:hAnsi="Arial"/>
          <w:sz w:val="22"/>
        </w:rPr>
      </w:pPr>
      <w:r>
        <w:rPr>
          <w:rFonts w:ascii="Arial" w:eastAsia="Arial" w:hAnsi="Arial"/>
          <w:sz w:val="22"/>
        </w:rPr>
        <w:t>Neglect may occur during pregnancy as a result of maternal substance abuse. Once a child is born, neglect may involve a parent or carer failing to:</w:t>
      </w:r>
    </w:p>
    <w:p w:rsidR="005C6F84" w:rsidRDefault="005C6F84">
      <w:pPr>
        <w:spacing w:line="303" w:lineRule="exact"/>
        <w:rPr>
          <w:rFonts w:ascii="Times New Roman" w:eastAsia="Times New Roman" w:hAnsi="Times New Roman"/>
        </w:rPr>
      </w:pPr>
    </w:p>
    <w:p w:rsidR="005C6F84" w:rsidRDefault="005C6F84">
      <w:pPr>
        <w:numPr>
          <w:ilvl w:val="0"/>
          <w:numId w:val="11"/>
        </w:numPr>
        <w:tabs>
          <w:tab w:val="left" w:pos="720"/>
        </w:tabs>
        <w:spacing w:line="236" w:lineRule="auto"/>
        <w:ind w:left="720" w:right="20" w:hanging="354"/>
        <w:rPr>
          <w:rFonts w:ascii="Arial" w:eastAsia="Arial" w:hAnsi="Arial"/>
          <w:sz w:val="22"/>
        </w:rPr>
      </w:pPr>
      <w:r>
        <w:rPr>
          <w:rFonts w:ascii="Arial" w:eastAsia="Arial" w:hAnsi="Arial"/>
          <w:sz w:val="22"/>
        </w:rPr>
        <w:t>provide adequate food, clothing and shelter (including exclusion from home or abandonment)</w:t>
      </w:r>
    </w:p>
    <w:p w:rsidR="005C6F84" w:rsidRDefault="005C6F84">
      <w:pPr>
        <w:spacing w:line="18" w:lineRule="exact"/>
        <w:rPr>
          <w:rFonts w:ascii="Arial" w:eastAsia="Arial" w:hAnsi="Arial"/>
          <w:sz w:val="22"/>
        </w:rPr>
      </w:pPr>
    </w:p>
    <w:p w:rsidR="005C6F84" w:rsidRDefault="005C6F84">
      <w:pPr>
        <w:numPr>
          <w:ilvl w:val="0"/>
          <w:numId w:val="11"/>
        </w:numPr>
        <w:tabs>
          <w:tab w:val="left" w:pos="720"/>
        </w:tabs>
        <w:spacing w:line="0" w:lineRule="atLeast"/>
        <w:ind w:left="720" w:hanging="354"/>
        <w:rPr>
          <w:rFonts w:ascii="Arial" w:eastAsia="Arial" w:hAnsi="Arial"/>
          <w:sz w:val="22"/>
        </w:rPr>
      </w:pPr>
      <w:r>
        <w:rPr>
          <w:rFonts w:ascii="Arial" w:eastAsia="Arial" w:hAnsi="Arial"/>
          <w:sz w:val="22"/>
        </w:rPr>
        <w:t>protect a child from physical and emotional harm or danger</w:t>
      </w:r>
    </w:p>
    <w:p w:rsidR="005C6F84" w:rsidRDefault="005C6F84">
      <w:pPr>
        <w:spacing w:line="21" w:lineRule="exact"/>
        <w:rPr>
          <w:rFonts w:ascii="Arial" w:eastAsia="Arial" w:hAnsi="Arial"/>
          <w:sz w:val="22"/>
        </w:rPr>
      </w:pPr>
    </w:p>
    <w:p w:rsidR="005C6F84" w:rsidRDefault="005C6F84">
      <w:pPr>
        <w:numPr>
          <w:ilvl w:val="0"/>
          <w:numId w:val="11"/>
        </w:numPr>
        <w:tabs>
          <w:tab w:val="left" w:pos="720"/>
        </w:tabs>
        <w:spacing w:line="236" w:lineRule="auto"/>
        <w:ind w:left="720" w:hanging="354"/>
        <w:rPr>
          <w:rFonts w:ascii="Arial" w:eastAsia="Arial" w:hAnsi="Arial"/>
          <w:sz w:val="22"/>
        </w:rPr>
      </w:pPr>
      <w:r>
        <w:rPr>
          <w:rFonts w:ascii="Arial" w:eastAsia="Arial" w:hAnsi="Arial"/>
          <w:sz w:val="22"/>
        </w:rPr>
        <w:t>ensure adequate supervision (including the use of inadequate care-givers); or ensure access to appropriate medical care or treatment</w:t>
      </w:r>
    </w:p>
    <w:p w:rsidR="005C6F84" w:rsidRDefault="005C6F84">
      <w:pPr>
        <w:spacing w:line="18" w:lineRule="exact"/>
        <w:rPr>
          <w:rFonts w:ascii="Arial" w:eastAsia="Arial" w:hAnsi="Arial"/>
          <w:sz w:val="22"/>
        </w:rPr>
      </w:pPr>
    </w:p>
    <w:p w:rsidR="005C6F84" w:rsidRDefault="005C6F84">
      <w:pPr>
        <w:numPr>
          <w:ilvl w:val="0"/>
          <w:numId w:val="11"/>
        </w:numPr>
        <w:tabs>
          <w:tab w:val="left" w:pos="720"/>
        </w:tabs>
        <w:spacing w:line="0" w:lineRule="atLeast"/>
        <w:ind w:left="720" w:hanging="354"/>
        <w:rPr>
          <w:rFonts w:ascii="Arial" w:eastAsia="Arial" w:hAnsi="Arial"/>
          <w:sz w:val="22"/>
        </w:rPr>
      </w:pPr>
      <w:r>
        <w:rPr>
          <w:rFonts w:ascii="Arial" w:eastAsia="Arial" w:hAnsi="Arial"/>
          <w:sz w:val="22"/>
        </w:rPr>
        <w:t>It may also include neglect of, or unresponsiveness to, a child’s basic emotional needs</w:t>
      </w:r>
    </w:p>
    <w:p w:rsidR="005C6F84" w:rsidRDefault="005C6F84">
      <w:pPr>
        <w:spacing w:line="277" w:lineRule="exact"/>
        <w:rPr>
          <w:rFonts w:ascii="Times New Roman" w:eastAsia="Times New Roman" w:hAnsi="Times New Roman"/>
        </w:rPr>
      </w:pPr>
    </w:p>
    <w:p w:rsidR="003D74D7" w:rsidRDefault="005C6F84" w:rsidP="003D74D7">
      <w:pPr>
        <w:spacing w:line="0" w:lineRule="atLeast"/>
        <w:rPr>
          <w:rFonts w:ascii="Arial" w:eastAsia="Arial" w:hAnsi="Arial"/>
          <w:sz w:val="22"/>
        </w:rPr>
      </w:pPr>
      <w:r>
        <w:rPr>
          <w:rFonts w:ascii="Arial" w:eastAsia="Arial" w:hAnsi="Arial"/>
          <w:sz w:val="22"/>
        </w:rPr>
        <w:t>Signs of neglec</w:t>
      </w:r>
      <w:r w:rsidR="003D74D7">
        <w:rPr>
          <w:rFonts w:ascii="Arial" w:eastAsia="Arial" w:hAnsi="Arial"/>
          <w:sz w:val="22"/>
        </w:rPr>
        <w:t>t can include children who are:</w:t>
      </w:r>
    </w:p>
    <w:p w:rsidR="003D74D7" w:rsidRDefault="003D74D7" w:rsidP="003D74D7">
      <w:pPr>
        <w:numPr>
          <w:ilvl w:val="0"/>
          <w:numId w:val="27"/>
        </w:numPr>
        <w:spacing w:line="0" w:lineRule="atLeast"/>
        <w:rPr>
          <w:rFonts w:ascii="Arial" w:eastAsia="Arial" w:hAnsi="Arial"/>
          <w:sz w:val="22"/>
        </w:rPr>
      </w:pPr>
      <w:r>
        <w:rPr>
          <w:rFonts w:ascii="Arial" w:eastAsia="Arial" w:hAnsi="Arial"/>
          <w:sz w:val="22"/>
        </w:rPr>
        <w:t>l</w:t>
      </w:r>
      <w:r w:rsidR="008B70D6">
        <w:rPr>
          <w:rFonts w:ascii="Arial" w:eastAsia="Arial" w:hAnsi="Arial"/>
          <w:sz w:val="22"/>
        </w:rPr>
        <w:t>iving in a home that is indisputably dirty or unsafe</w:t>
      </w:r>
    </w:p>
    <w:p w:rsidR="003D74D7" w:rsidRDefault="003D74D7" w:rsidP="003D74D7">
      <w:pPr>
        <w:numPr>
          <w:ilvl w:val="0"/>
          <w:numId w:val="27"/>
        </w:numPr>
        <w:spacing w:line="0" w:lineRule="atLeast"/>
        <w:rPr>
          <w:rFonts w:ascii="Arial" w:eastAsia="Arial" w:hAnsi="Arial"/>
          <w:sz w:val="22"/>
        </w:rPr>
      </w:pPr>
      <w:r w:rsidRPr="003D74D7">
        <w:rPr>
          <w:rFonts w:ascii="Arial" w:eastAsia="Arial" w:hAnsi="Arial"/>
          <w:sz w:val="22"/>
        </w:rPr>
        <w:t>l</w:t>
      </w:r>
      <w:r w:rsidR="008B70D6" w:rsidRPr="003D74D7">
        <w:rPr>
          <w:rFonts w:ascii="Arial" w:eastAsia="Arial" w:hAnsi="Arial"/>
          <w:sz w:val="22"/>
        </w:rPr>
        <w:t>eft hungry or dirty</w:t>
      </w:r>
    </w:p>
    <w:p w:rsidR="008B70D6" w:rsidRPr="003D74D7" w:rsidRDefault="003D74D7" w:rsidP="003D74D7">
      <w:pPr>
        <w:numPr>
          <w:ilvl w:val="0"/>
          <w:numId w:val="27"/>
        </w:numPr>
        <w:spacing w:line="0" w:lineRule="atLeast"/>
        <w:rPr>
          <w:rFonts w:ascii="Arial" w:eastAsia="Arial" w:hAnsi="Arial"/>
          <w:sz w:val="22"/>
        </w:rPr>
      </w:pPr>
      <w:r w:rsidRPr="003D74D7">
        <w:rPr>
          <w:rFonts w:ascii="Arial" w:eastAsia="Arial" w:hAnsi="Arial"/>
          <w:sz w:val="22"/>
        </w:rPr>
        <w:t>o</w:t>
      </w:r>
      <w:r w:rsidR="008B70D6" w:rsidRPr="003D74D7">
        <w:rPr>
          <w:rFonts w:ascii="Arial" w:eastAsia="Arial" w:hAnsi="Arial"/>
          <w:sz w:val="22"/>
        </w:rPr>
        <w:t>ften angry, aggressive or self-harm</w:t>
      </w:r>
    </w:p>
    <w:p w:rsidR="004F633E" w:rsidRDefault="004F633E" w:rsidP="004F633E">
      <w:pPr>
        <w:spacing w:line="0" w:lineRule="atLeast"/>
        <w:rPr>
          <w:sz w:val="22"/>
        </w:rPr>
      </w:pPr>
    </w:p>
    <w:p w:rsidR="00367E5B" w:rsidRPr="00367E5B" w:rsidRDefault="00367E5B" w:rsidP="004F633E">
      <w:pPr>
        <w:spacing w:line="0" w:lineRule="atLeast"/>
        <w:rPr>
          <w:rFonts w:ascii="Arial" w:hAnsi="Arial"/>
          <w:b/>
          <w:sz w:val="22"/>
        </w:rPr>
      </w:pPr>
      <w:r w:rsidRPr="00367E5B">
        <w:rPr>
          <w:rFonts w:ascii="Arial" w:hAnsi="Arial"/>
          <w:b/>
          <w:sz w:val="22"/>
        </w:rPr>
        <w:t>Extremism</w:t>
      </w:r>
    </w:p>
    <w:p w:rsidR="00367E5B" w:rsidRPr="00367E5B" w:rsidRDefault="00367E5B" w:rsidP="004F633E">
      <w:pPr>
        <w:spacing w:line="0" w:lineRule="atLeast"/>
        <w:rPr>
          <w:rFonts w:ascii="Arial" w:hAnsi="Arial"/>
          <w:sz w:val="22"/>
          <w:szCs w:val="22"/>
        </w:rPr>
      </w:pPr>
    </w:p>
    <w:p w:rsidR="00367E5B" w:rsidRDefault="00367E5B" w:rsidP="004F633E">
      <w:pPr>
        <w:spacing w:line="0" w:lineRule="atLeast"/>
        <w:rPr>
          <w:rFonts w:ascii="Arial" w:hAnsi="Arial"/>
          <w:sz w:val="22"/>
          <w:szCs w:val="22"/>
        </w:rPr>
      </w:pPr>
      <w:r w:rsidRPr="00367E5B">
        <w:rPr>
          <w:rFonts w:ascii="Arial" w:hAnsi="Arial"/>
          <w:sz w:val="22"/>
          <w:szCs w:val="22"/>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rsidR="00367E5B" w:rsidRDefault="00367E5B" w:rsidP="004F633E">
      <w:pPr>
        <w:spacing w:line="0" w:lineRule="atLeast"/>
        <w:rPr>
          <w:rFonts w:ascii="Arial" w:hAnsi="Arial"/>
          <w:sz w:val="22"/>
          <w:szCs w:val="22"/>
        </w:rPr>
      </w:pPr>
    </w:p>
    <w:p w:rsidR="00367E5B" w:rsidRDefault="00367E5B" w:rsidP="00367E5B">
      <w:pPr>
        <w:pStyle w:val="Heading2"/>
        <w:shd w:val="clear" w:color="auto" w:fill="FFFFFF"/>
        <w:spacing w:before="0" w:beforeAutospacing="0" w:after="0" w:afterAutospacing="0"/>
        <w:textAlignment w:val="baseline"/>
        <w:rPr>
          <w:rFonts w:ascii="Arial" w:hAnsi="Arial" w:cs="Arial"/>
          <w:b w:val="0"/>
          <w:bCs w:val="0"/>
          <w:sz w:val="24"/>
          <w:szCs w:val="24"/>
        </w:rPr>
      </w:pPr>
      <w:r>
        <w:rPr>
          <w:rFonts w:ascii="Arial" w:hAnsi="Arial"/>
          <w:sz w:val="22"/>
          <w:szCs w:val="22"/>
        </w:rPr>
        <w:t xml:space="preserve">Source - </w:t>
      </w:r>
      <w:hyperlink r:id="rId22" w:history="1">
        <w:r w:rsidRPr="00367E5B">
          <w:rPr>
            <w:rStyle w:val="Hyperlink"/>
            <w:rFonts w:ascii="Arial" w:hAnsi="Arial" w:cs="Arial"/>
            <w:b w:val="0"/>
            <w:bCs w:val="0"/>
            <w:color w:val="auto"/>
            <w:sz w:val="24"/>
            <w:szCs w:val="24"/>
            <w:bdr w:val="none" w:sz="0" w:space="0" w:color="auto" w:frame="1"/>
          </w:rPr>
          <w:t>Working together to safeguard children 2018</w:t>
        </w:r>
      </w:hyperlink>
    </w:p>
    <w:p w:rsidR="008773CA" w:rsidRPr="00367E5B" w:rsidRDefault="008773CA" w:rsidP="00367E5B">
      <w:pPr>
        <w:pStyle w:val="Heading2"/>
        <w:shd w:val="clear" w:color="auto" w:fill="FFFFFF"/>
        <w:spacing w:before="0" w:beforeAutospacing="0" w:after="0" w:afterAutospacing="0"/>
        <w:textAlignment w:val="baseline"/>
        <w:rPr>
          <w:rFonts w:ascii="Arial" w:hAnsi="Arial" w:cs="Arial"/>
          <w:b w:val="0"/>
          <w:bCs w:val="0"/>
          <w:sz w:val="24"/>
          <w:szCs w:val="24"/>
        </w:rPr>
      </w:pPr>
    </w:p>
    <w:p w:rsidR="00367E5B" w:rsidRDefault="0026567F" w:rsidP="004F633E">
      <w:pPr>
        <w:spacing w:line="0" w:lineRule="atLeast"/>
        <w:rPr>
          <w:sz w:val="22"/>
        </w:rPr>
      </w:pPr>
      <w:hyperlink r:id="rId23" w:history="1">
        <w:r w:rsidR="008773CA" w:rsidRPr="00F878AB">
          <w:rPr>
            <w:rStyle w:val="Hyperlink"/>
            <w:sz w:val="22"/>
          </w:rPr>
          <w:t>https://www.gov.uk/government/publications/working-together-to-safeguard-children</w:t>
        </w:r>
      </w:hyperlink>
    </w:p>
    <w:p w:rsidR="008773CA" w:rsidRDefault="008773CA" w:rsidP="004F633E">
      <w:pPr>
        <w:spacing w:line="0" w:lineRule="atLeast"/>
        <w:rPr>
          <w:sz w:val="22"/>
        </w:rPr>
      </w:pPr>
    </w:p>
    <w:p w:rsidR="008773CA" w:rsidRPr="00D65CE2" w:rsidRDefault="00630386" w:rsidP="008773CA">
      <w:pPr>
        <w:tabs>
          <w:tab w:val="left" w:pos="740"/>
        </w:tabs>
        <w:spacing w:line="0" w:lineRule="atLeast"/>
        <w:rPr>
          <w:rFonts w:ascii="Arial" w:eastAsia="Arial" w:hAnsi="Arial"/>
          <w:sz w:val="22"/>
        </w:rPr>
      </w:pPr>
      <w:r>
        <w:rPr>
          <w:noProof/>
          <w:sz w:val="22"/>
        </w:rPr>
        <w:drawing>
          <wp:anchor distT="0" distB="0" distL="114300" distR="114300" simplePos="0" relativeHeight="251663360" behindDoc="1" locked="0" layoutInCell="1" allowOverlap="1">
            <wp:simplePos x="0" y="0"/>
            <wp:positionH relativeFrom="page">
              <wp:posOffset>170180</wp:posOffset>
            </wp:positionH>
            <wp:positionV relativeFrom="page">
              <wp:posOffset>115570</wp:posOffset>
            </wp:positionV>
            <wp:extent cx="539750" cy="5397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8773CA">
        <w:rPr>
          <w:rFonts w:ascii="Arial" w:eastAsia="Arial" w:hAnsi="Arial"/>
          <w:b/>
          <w:sz w:val="22"/>
        </w:rPr>
        <w:t>General signs and symptoms of abuse</w:t>
      </w:r>
    </w:p>
    <w:p w:rsidR="008773CA" w:rsidRDefault="008773CA" w:rsidP="008773CA">
      <w:pPr>
        <w:spacing w:line="277" w:lineRule="exact"/>
        <w:rPr>
          <w:rFonts w:ascii="Times New Roman" w:eastAsia="Times New Roman" w:hAnsi="Times New Roman"/>
        </w:rPr>
      </w:pPr>
    </w:p>
    <w:p w:rsidR="008773CA" w:rsidRDefault="008773CA" w:rsidP="008773CA">
      <w:pPr>
        <w:spacing w:line="0" w:lineRule="atLeast"/>
        <w:rPr>
          <w:rFonts w:ascii="Arial" w:eastAsia="Arial" w:hAnsi="Arial"/>
          <w:sz w:val="22"/>
        </w:rPr>
      </w:pPr>
      <w:r>
        <w:rPr>
          <w:rFonts w:ascii="Arial" w:eastAsia="Arial" w:hAnsi="Arial"/>
          <w:sz w:val="22"/>
        </w:rPr>
        <w:t>For all ages:</w:t>
      </w:r>
    </w:p>
    <w:p w:rsidR="008773CA" w:rsidRDefault="008773CA" w:rsidP="008773CA">
      <w:pPr>
        <w:spacing w:line="292" w:lineRule="exact"/>
        <w:rPr>
          <w:rFonts w:ascii="Times New Roman" w:eastAsia="Times New Roman" w:hAnsi="Times New Roman"/>
        </w:rPr>
      </w:pPr>
    </w:p>
    <w:p w:rsidR="008773CA" w:rsidRDefault="008773CA" w:rsidP="008773CA">
      <w:pPr>
        <w:numPr>
          <w:ilvl w:val="0"/>
          <w:numId w:val="13"/>
        </w:numPr>
        <w:tabs>
          <w:tab w:val="left" w:pos="720"/>
        </w:tabs>
        <w:spacing w:line="0" w:lineRule="atLeast"/>
        <w:ind w:left="720" w:hanging="354"/>
        <w:rPr>
          <w:rFonts w:ascii="Arial" w:eastAsia="Arial" w:hAnsi="Arial"/>
          <w:sz w:val="22"/>
        </w:rPr>
      </w:pPr>
      <w:r>
        <w:rPr>
          <w:rFonts w:ascii="Arial" w:eastAsia="Arial" w:hAnsi="Arial"/>
          <w:sz w:val="22"/>
        </w:rPr>
        <w:t>Talks of being left home alone or with strangers.</w:t>
      </w:r>
    </w:p>
    <w:p w:rsidR="008773CA" w:rsidRDefault="008773CA" w:rsidP="008773CA">
      <w:pPr>
        <w:spacing w:line="17" w:lineRule="exact"/>
        <w:rPr>
          <w:rFonts w:ascii="Arial" w:eastAsia="Arial" w:hAnsi="Arial"/>
          <w:sz w:val="22"/>
        </w:rPr>
      </w:pPr>
    </w:p>
    <w:p w:rsidR="008773CA" w:rsidRDefault="008773CA" w:rsidP="008773CA">
      <w:pPr>
        <w:numPr>
          <w:ilvl w:val="0"/>
          <w:numId w:val="13"/>
        </w:numPr>
        <w:tabs>
          <w:tab w:val="left" w:pos="720"/>
        </w:tabs>
        <w:spacing w:line="0" w:lineRule="atLeast"/>
        <w:ind w:left="720" w:hanging="354"/>
        <w:rPr>
          <w:rFonts w:ascii="Arial" w:eastAsia="Arial" w:hAnsi="Arial"/>
          <w:sz w:val="22"/>
        </w:rPr>
      </w:pPr>
      <w:r>
        <w:rPr>
          <w:rFonts w:ascii="Arial" w:eastAsia="Arial" w:hAnsi="Arial"/>
          <w:sz w:val="22"/>
        </w:rPr>
        <w:t>Poor bond or relationship with a parent, also known as attachment.</w:t>
      </w:r>
    </w:p>
    <w:p w:rsidR="008773CA" w:rsidRDefault="008773CA" w:rsidP="008773CA">
      <w:pPr>
        <w:spacing w:line="17" w:lineRule="exact"/>
        <w:rPr>
          <w:rFonts w:ascii="Arial" w:eastAsia="Arial" w:hAnsi="Arial"/>
          <w:sz w:val="22"/>
        </w:rPr>
      </w:pPr>
    </w:p>
    <w:p w:rsidR="008773CA" w:rsidRDefault="008773CA" w:rsidP="008773CA">
      <w:pPr>
        <w:numPr>
          <w:ilvl w:val="0"/>
          <w:numId w:val="13"/>
        </w:numPr>
        <w:tabs>
          <w:tab w:val="left" w:pos="720"/>
        </w:tabs>
        <w:spacing w:line="0" w:lineRule="atLeast"/>
        <w:ind w:left="720" w:hanging="354"/>
        <w:rPr>
          <w:rFonts w:ascii="Arial" w:eastAsia="Arial" w:hAnsi="Arial"/>
          <w:sz w:val="22"/>
        </w:rPr>
      </w:pPr>
      <w:r>
        <w:rPr>
          <w:rFonts w:ascii="Arial" w:eastAsia="Arial" w:hAnsi="Arial"/>
          <w:sz w:val="22"/>
        </w:rPr>
        <w:t>Acts out excessive violence with other children.</w:t>
      </w:r>
    </w:p>
    <w:p w:rsidR="008773CA" w:rsidRDefault="008773CA" w:rsidP="008773CA">
      <w:pPr>
        <w:spacing w:line="17" w:lineRule="exact"/>
        <w:rPr>
          <w:rFonts w:ascii="Arial" w:eastAsia="Arial" w:hAnsi="Arial"/>
          <w:sz w:val="22"/>
        </w:rPr>
      </w:pPr>
    </w:p>
    <w:p w:rsidR="008773CA" w:rsidRDefault="008773CA" w:rsidP="008773CA">
      <w:pPr>
        <w:numPr>
          <w:ilvl w:val="0"/>
          <w:numId w:val="13"/>
        </w:numPr>
        <w:tabs>
          <w:tab w:val="left" w:pos="720"/>
        </w:tabs>
        <w:spacing w:line="0" w:lineRule="atLeast"/>
        <w:ind w:left="720" w:hanging="354"/>
        <w:rPr>
          <w:rFonts w:ascii="Arial" w:eastAsia="Arial" w:hAnsi="Arial"/>
          <w:sz w:val="22"/>
        </w:rPr>
      </w:pPr>
      <w:r>
        <w:rPr>
          <w:rFonts w:ascii="Arial" w:eastAsia="Arial" w:hAnsi="Arial"/>
          <w:sz w:val="22"/>
        </w:rPr>
        <w:t>Lacks social skills and has few if any friends.</w:t>
      </w:r>
    </w:p>
    <w:p w:rsidR="008773CA" w:rsidRDefault="008773CA" w:rsidP="008773CA">
      <w:pPr>
        <w:spacing w:line="277" w:lineRule="exact"/>
        <w:rPr>
          <w:rFonts w:ascii="Times New Roman" w:eastAsia="Times New Roman" w:hAnsi="Times New Roman"/>
        </w:rPr>
      </w:pPr>
    </w:p>
    <w:p w:rsidR="008773CA" w:rsidRDefault="008773CA" w:rsidP="008773CA">
      <w:pPr>
        <w:spacing w:line="0" w:lineRule="atLeast"/>
        <w:rPr>
          <w:rFonts w:ascii="Arial" w:eastAsia="Arial" w:hAnsi="Arial"/>
          <w:sz w:val="22"/>
        </w:rPr>
      </w:pPr>
      <w:r>
        <w:rPr>
          <w:rFonts w:ascii="Arial" w:eastAsia="Arial" w:hAnsi="Arial"/>
          <w:sz w:val="22"/>
        </w:rPr>
        <w:t>Under 5s:</w:t>
      </w:r>
    </w:p>
    <w:p w:rsidR="008773CA" w:rsidRDefault="008773CA" w:rsidP="008773CA">
      <w:pPr>
        <w:spacing w:line="292" w:lineRule="exact"/>
        <w:rPr>
          <w:rFonts w:ascii="Times New Roman" w:eastAsia="Times New Roman" w:hAnsi="Times New Roman"/>
        </w:rPr>
      </w:pPr>
    </w:p>
    <w:p w:rsidR="008773CA" w:rsidRDefault="008773CA" w:rsidP="008773CA">
      <w:pPr>
        <w:numPr>
          <w:ilvl w:val="0"/>
          <w:numId w:val="14"/>
        </w:numPr>
        <w:tabs>
          <w:tab w:val="left" w:pos="720"/>
        </w:tabs>
        <w:spacing w:line="0" w:lineRule="atLeast"/>
        <w:ind w:left="720" w:hanging="354"/>
        <w:rPr>
          <w:rFonts w:ascii="Arial" w:eastAsia="Arial" w:hAnsi="Arial"/>
          <w:sz w:val="22"/>
        </w:rPr>
      </w:pPr>
      <w:r>
        <w:rPr>
          <w:rFonts w:ascii="Arial" w:eastAsia="Arial" w:hAnsi="Arial"/>
          <w:sz w:val="22"/>
        </w:rPr>
        <w:t>Doesn’t cry or respond to parent’s presence or absence from an early age.</w:t>
      </w:r>
    </w:p>
    <w:p w:rsidR="008773CA" w:rsidRDefault="008773CA" w:rsidP="008773CA">
      <w:pPr>
        <w:spacing w:line="26" w:lineRule="exact"/>
        <w:rPr>
          <w:rFonts w:ascii="Arial" w:eastAsia="Arial" w:hAnsi="Arial"/>
          <w:sz w:val="22"/>
        </w:rPr>
      </w:pPr>
    </w:p>
    <w:p w:rsidR="008773CA" w:rsidRDefault="008773CA" w:rsidP="008773CA">
      <w:pPr>
        <w:numPr>
          <w:ilvl w:val="0"/>
          <w:numId w:val="14"/>
        </w:numPr>
        <w:tabs>
          <w:tab w:val="left" w:pos="720"/>
        </w:tabs>
        <w:spacing w:line="234" w:lineRule="auto"/>
        <w:ind w:left="720" w:hanging="354"/>
        <w:rPr>
          <w:rFonts w:ascii="Arial" w:eastAsia="Arial" w:hAnsi="Arial"/>
          <w:sz w:val="22"/>
        </w:rPr>
      </w:pPr>
      <w:r>
        <w:rPr>
          <w:rFonts w:ascii="Arial" w:eastAsia="Arial" w:hAnsi="Arial"/>
          <w:sz w:val="22"/>
        </w:rPr>
        <w:t>Reaches developmental milestones late, such as learning to speak, with no medical reason.</w:t>
      </w:r>
    </w:p>
    <w:p w:rsidR="008773CA" w:rsidRDefault="008773CA" w:rsidP="008773CA">
      <w:pPr>
        <w:spacing w:line="17" w:lineRule="exact"/>
        <w:rPr>
          <w:rFonts w:ascii="Arial" w:eastAsia="Arial" w:hAnsi="Arial"/>
          <w:sz w:val="22"/>
        </w:rPr>
      </w:pPr>
    </w:p>
    <w:p w:rsidR="008773CA" w:rsidRDefault="008773CA" w:rsidP="008773CA">
      <w:pPr>
        <w:numPr>
          <w:ilvl w:val="0"/>
          <w:numId w:val="14"/>
        </w:numPr>
        <w:tabs>
          <w:tab w:val="left" w:pos="720"/>
        </w:tabs>
        <w:spacing w:line="0" w:lineRule="atLeast"/>
        <w:ind w:left="720" w:hanging="354"/>
        <w:rPr>
          <w:rFonts w:ascii="Arial" w:eastAsia="Arial" w:hAnsi="Arial"/>
          <w:sz w:val="22"/>
        </w:rPr>
      </w:pPr>
      <w:r>
        <w:rPr>
          <w:rFonts w:ascii="Arial" w:eastAsia="Arial" w:hAnsi="Arial"/>
          <w:sz w:val="22"/>
        </w:rPr>
        <w:t>Significantly underweight but eats well when given food.</w:t>
      </w:r>
    </w:p>
    <w:p w:rsidR="008773CA" w:rsidRDefault="008773CA" w:rsidP="008773CA">
      <w:pPr>
        <w:spacing w:line="282" w:lineRule="exact"/>
        <w:rPr>
          <w:rFonts w:ascii="Times New Roman" w:eastAsia="Times New Roman" w:hAnsi="Times New Roman"/>
        </w:rPr>
      </w:pPr>
    </w:p>
    <w:p w:rsidR="008773CA" w:rsidRDefault="008773CA" w:rsidP="008773CA">
      <w:pPr>
        <w:spacing w:line="0" w:lineRule="atLeast"/>
        <w:rPr>
          <w:rFonts w:ascii="Arial" w:eastAsia="Arial" w:hAnsi="Arial"/>
          <w:sz w:val="22"/>
        </w:rPr>
      </w:pPr>
      <w:r>
        <w:rPr>
          <w:rFonts w:ascii="Arial" w:eastAsia="Arial" w:hAnsi="Arial"/>
          <w:sz w:val="22"/>
        </w:rPr>
        <w:t>Ages 5-11:</w:t>
      </w:r>
    </w:p>
    <w:p w:rsidR="008773CA" w:rsidRDefault="008773CA" w:rsidP="008773CA">
      <w:pPr>
        <w:spacing w:line="292" w:lineRule="exact"/>
        <w:rPr>
          <w:rFonts w:ascii="Times New Roman" w:eastAsia="Times New Roman" w:hAnsi="Times New Roman"/>
        </w:rPr>
      </w:pPr>
    </w:p>
    <w:p w:rsidR="008773CA" w:rsidRDefault="008773CA" w:rsidP="008773CA">
      <w:pPr>
        <w:numPr>
          <w:ilvl w:val="0"/>
          <w:numId w:val="15"/>
        </w:numPr>
        <w:tabs>
          <w:tab w:val="left" w:pos="720"/>
        </w:tabs>
        <w:spacing w:line="0" w:lineRule="atLeast"/>
        <w:ind w:left="720" w:hanging="354"/>
        <w:rPr>
          <w:rFonts w:ascii="Arial" w:eastAsia="Arial" w:hAnsi="Arial"/>
          <w:sz w:val="22"/>
        </w:rPr>
      </w:pPr>
      <w:r>
        <w:rPr>
          <w:rFonts w:ascii="Arial" w:eastAsia="Arial" w:hAnsi="Arial"/>
          <w:sz w:val="22"/>
        </w:rPr>
        <w:t>Becomes secretive and reluctant to share information.</w:t>
      </w:r>
    </w:p>
    <w:p w:rsidR="008773CA" w:rsidRDefault="008773CA" w:rsidP="008773CA">
      <w:pPr>
        <w:spacing w:line="17" w:lineRule="exact"/>
        <w:rPr>
          <w:rFonts w:ascii="Arial" w:eastAsia="Arial" w:hAnsi="Arial"/>
          <w:sz w:val="22"/>
        </w:rPr>
      </w:pPr>
    </w:p>
    <w:p w:rsidR="008773CA" w:rsidRDefault="008773CA" w:rsidP="008773CA">
      <w:pPr>
        <w:numPr>
          <w:ilvl w:val="0"/>
          <w:numId w:val="15"/>
        </w:numPr>
        <w:tabs>
          <w:tab w:val="left" w:pos="720"/>
        </w:tabs>
        <w:spacing w:line="0" w:lineRule="atLeast"/>
        <w:ind w:left="720" w:hanging="354"/>
        <w:rPr>
          <w:rFonts w:ascii="Arial" w:eastAsia="Arial" w:hAnsi="Arial"/>
          <w:sz w:val="22"/>
        </w:rPr>
      </w:pPr>
      <w:r>
        <w:rPr>
          <w:rFonts w:ascii="Arial" w:eastAsia="Arial" w:hAnsi="Arial"/>
          <w:sz w:val="22"/>
        </w:rPr>
        <w:t>Reluctant to go home after school.</w:t>
      </w:r>
    </w:p>
    <w:p w:rsidR="008773CA" w:rsidRDefault="008773CA" w:rsidP="008773CA">
      <w:pPr>
        <w:spacing w:line="12" w:lineRule="exact"/>
        <w:rPr>
          <w:rFonts w:ascii="Arial" w:eastAsia="Arial" w:hAnsi="Arial"/>
          <w:sz w:val="22"/>
        </w:rPr>
      </w:pPr>
    </w:p>
    <w:p w:rsidR="008773CA" w:rsidRDefault="008773CA" w:rsidP="008773CA">
      <w:pPr>
        <w:numPr>
          <w:ilvl w:val="0"/>
          <w:numId w:val="15"/>
        </w:numPr>
        <w:tabs>
          <w:tab w:val="left" w:pos="720"/>
        </w:tabs>
        <w:spacing w:line="0" w:lineRule="atLeast"/>
        <w:ind w:left="720" w:hanging="354"/>
        <w:rPr>
          <w:rFonts w:ascii="Arial" w:eastAsia="Arial" w:hAnsi="Arial"/>
          <w:sz w:val="22"/>
        </w:rPr>
      </w:pPr>
      <w:r>
        <w:rPr>
          <w:rFonts w:ascii="Arial" w:eastAsia="Arial" w:hAnsi="Arial"/>
          <w:sz w:val="22"/>
        </w:rPr>
        <w:t>Unable to bring friends home or reluctant for professionals to visit the family home.</w:t>
      </w:r>
    </w:p>
    <w:p w:rsidR="008773CA" w:rsidRDefault="008773CA" w:rsidP="008773CA">
      <w:pPr>
        <w:spacing w:line="17" w:lineRule="exact"/>
        <w:rPr>
          <w:rFonts w:ascii="Arial" w:eastAsia="Arial" w:hAnsi="Arial"/>
          <w:sz w:val="22"/>
        </w:rPr>
      </w:pPr>
    </w:p>
    <w:p w:rsidR="008773CA" w:rsidRDefault="008773CA" w:rsidP="008773CA">
      <w:pPr>
        <w:numPr>
          <w:ilvl w:val="0"/>
          <w:numId w:val="15"/>
        </w:numPr>
        <w:tabs>
          <w:tab w:val="left" w:pos="720"/>
        </w:tabs>
        <w:spacing w:line="0" w:lineRule="atLeast"/>
        <w:ind w:left="720" w:hanging="354"/>
        <w:rPr>
          <w:rFonts w:ascii="Arial" w:eastAsia="Arial" w:hAnsi="Arial"/>
          <w:sz w:val="22"/>
        </w:rPr>
      </w:pPr>
      <w:r>
        <w:rPr>
          <w:rFonts w:ascii="Arial" w:eastAsia="Arial" w:hAnsi="Arial"/>
          <w:sz w:val="22"/>
        </w:rPr>
        <w:t>Poor school attendance and punctuality, or late being picked up.</w:t>
      </w:r>
    </w:p>
    <w:p w:rsidR="008773CA" w:rsidRDefault="008773CA" w:rsidP="008773CA">
      <w:pPr>
        <w:spacing w:line="12" w:lineRule="exact"/>
        <w:rPr>
          <w:rFonts w:ascii="Arial" w:eastAsia="Arial" w:hAnsi="Arial"/>
          <w:sz w:val="22"/>
        </w:rPr>
      </w:pPr>
    </w:p>
    <w:p w:rsidR="008773CA" w:rsidRDefault="008773CA" w:rsidP="008773CA">
      <w:pPr>
        <w:numPr>
          <w:ilvl w:val="0"/>
          <w:numId w:val="15"/>
        </w:numPr>
        <w:tabs>
          <w:tab w:val="left" w:pos="720"/>
        </w:tabs>
        <w:spacing w:line="0" w:lineRule="atLeast"/>
        <w:ind w:left="720" w:hanging="354"/>
        <w:rPr>
          <w:rFonts w:ascii="Arial" w:eastAsia="Arial" w:hAnsi="Arial"/>
          <w:sz w:val="22"/>
        </w:rPr>
      </w:pPr>
      <w:r>
        <w:rPr>
          <w:rFonts w:ascii="Arial" w:eastAsia="Arial" w:hAnsi="Arial"/>
          <w:sz w:val="22"/>
        </w:rPr>
        <w:t>Parents show little interest in child’s performance and behaviour at school.</w:t>
      </w:r>
    </w:p>
    <w:p w:rsidR="008773CA" w:rsidRDefault="008773CA" w:rsidP="008773CA">
      <w:pPr>
        <w:spacing w:line="17" w:lineRule="exact"/>
        <w:rPr>
          <w:rFonts w:ascii="Arial" w:eastAsia="Arial" w:hAnsi="Arial"/>
          <w:sz w:val="22"/>
        </w:rPr>
      </w:pPr>
    </w:p>
    <w:p w:rsidR="008773CA" w:rsidRDefault="008773CA" w:rsidP="008773CA">
      <w:pPr>
        <w:numPr>
          <w:ilvl w:val="0"/>
          <w:numId w:val="15"/>
        </w:numPr>
        <w:tabs>
          <w:tab w:val="left" w:pos="720"/>
        </w:tabs>
        <w:spacing w:line="0" w:lineRule="atLeast"/>
        <w:ind w:left="720" w:hanging="354"/>
        <w:rPr>
          <w:rFonts w:ascii="Arial" w:eastAsia="Arial" w:hAnsi="Arial"/>
          <w:sz w:val="22"/>
        </w:rPr>
      </w:pPr>
      <w:r>
        <w:rPr>
          <w:rFonts w:ascii="Arial" w:eastAsia="Arial" w:hAnsi="Arial"/>
          <w:sz w:val="22"/>
        </w:rPr>
        <w:t>Parents are dismissive and non-responsive to professional concerns.</w:t>
      </w:r>
    </w:p>
    <w:p w:rsidR="008773CA" w:rsidRDefault="008773CA" w:rsidP="008773CA">
      <w:pPr>
        <w:spacing w:line="12" w:lineRule="exact"/>
        <w:rPr>
          <w:rFonts w:ascii="Arial" w:eastAsia="Arial" w:hAnsi="Arial"/>
          <w:sz w:val="22"/>
        </w:rPr>
      </w:pPr>
    </w:p>
    <w:p w:rsidR="008773CA" w:rsidRDefault="008773CA" w:rsidP="008773CA">
      <w:pPr>
        <w:numPr>
          <w:ilvl w:val="0"/>
          <w:numId w:val="15"/>
        </w:numPr>
        <w:tabs>
          <w:tab w:val="left" w:pos="720"/>
        </w:tabs>
        <w:spacing w:line="0" w:lineRule="atLeast"/>
        <w:ind w:left="720" w:hanging="354"/>
        <w:rPr>
          <w:rFonts w:ascii="Arial" w:eastAsia="Arial" w:hAnsi="Arial"/>
          <w:sz w:val="22"/>
        </w:rPr>
      </w:pPr>
      <w:r>
        <w:rPr>
          <w:rFonts w:ascii="Arial" w:eastAsia="Arial" w:hAnsi="Arial"/>
          <w:sz w:val="22"/>
        </w:rPr>
        <w:lastRenderedPageBreak/>
        <w:t>Is reluctant to get changed for sports etc.</w:t>
      </w:r>
    </w:p>
    <w:p w:rsidR="008773CA" w:rsidRDefault="008773CA" w:rsidP="008773CA">
      <w:pPr>
        <w:spacing w:line="17" w:lineRule="exact"/>
        <w:rPr>
          <w:rFonts w:ascii="Arial" w:eastAsia="Arial" w:hAnsi="Arial"/>
          <w:sz w:val="22"/>
        </w:rPr>
      </w:pPr>
    </w:p>
    <w:p w:rsidR="008773CA" w:rsidRDefault="008773CA" w:rsidP="008773CA">
      <w:pPr>
        <w:numPr>
          <w:ilvl w:val="0"/>
          <w:numId w:val="15"/>
        </w:numPr>
        <w:tabs>
          <w:tab w:val="left" w:pos="720"/>
        </w:tabs>
        <w:spacing w:line="0" w:lineRule="atLeast"/>
        <w:ind w:left="720" w:hanging="354"/>
        <w:rPr>
          <w:rFonts w:ascii="Arial" w:eastAsia="Arial" w:hAnsi="Arial"/>
          <w:sz w:val="22"/>
        </w:rPr>
      </w:pPr>
      <w:r>
        <w:rPr>
          <w:rFonts w:ascii="Arial" w:eastAsia="Arial" w:hAnsi="Arial"/>
          <w:sz w:val="22"/>
        </w:rPr>
        <w:t>Wets or soils the bed.</w:t>
      </w:r>
    </w:p>
    <w:p w:rsidR="008773CA" w:rsidRDefault="008773CA" w:rsidP="008773CA">
      <w:pPr>
        <w:spacing w:line="291" w:lineRule="exact"/>
        <w:rPr>
          <w:rFonts w:ascii="Times New Roman" w:eastAsia="Times New Roman" w:hAnsi="Times New Roman"/>
        </w:rPr>
      </w:pPr>
    </w:p>
    <w:p w:rsidR="008773CA" w:rsidRDefault="008773CA" w:rsidP="008773CA">
      <w:pPr>
        <w:spacing w:line="236" w:lineRule="auto"/>
        <w:jc w:val="both"/>
        <w:rPr>
          <w:rFonts w:ascii="Arial" w:eastAsia="Arial" w:hAnsi="Arial"/>
          <w:color w:val="0000FF"/>
          <w:sz w:val="22"/>
          <w:u w:val="single"/>
        </w:rPr>
      </w:pPr>
      <w:r>
        <w:rPr>
          <w:rFonts w:ascii="Arial" w:eastAsia="Arial" w:hAnsi="Arial"/>
          <w:sz w:val="22"/>
        </w:rPr>
        <w:t xml:space="preserve">Taken from the NSPCC website, for further information: </w:t>
      </w:r>
      <w:hyperlink r:id="rId24" w:history="1">
        <w:r>
          <w:rPr>
            <w:rFonts w:ascii="Arial" w:eastAsia="Arial" w:hAnsi="Arial"/>
            <w:color w:val="0000FF"/>
            <w:sz w:val="22"/>
            <w:u w:val="single"/>
          </w:rPr>
          <w:t>https://www.nspcc.org.uk/preventing-</w:t>
        </w:r>
      </w:hyperlink>
      <w:hyperlink r:id="rId25" w:history="1">
        <w:r>
          <w:rPr>
            <w:rFonts w:ascii="Arial" w:eastAsia="Arial" w:hAnsi="Arial"/>
            <w:color w:val="0000FF"/>
            <w:sz w:val="22"/>
            <w:u w:val="single"/>
          </w:rPr>
          <w:t>abuse/signs-symptoms-effects/</w:t>
        </w:r>
      </w:hyperlink>
    </w:p>
    <w:p w:rsidR="008773CA" w:rsidRDefault="008773CA" w:rsidP="008773CA">
      <w:pPr>
        <w:spacing w:line="288" w:lineRule="exact"/>
        <w:rPr>
          <w:rFonts w:ascii="Times New Roman" w:eastAsia="Times New Roman" w:hAnsi="Times New Roman"/>
        </w:rPr>
      </w:pPr>
    </w:p>
    <w:p w:rsidR="008773CA" w:rsidRDefault="008773CA" w:rsidP="008773CA">
      <w:pPr>
        <w:spacing w:line="236" w:lineRule="auto"/>
        <w:ind w:firstLine="60"/>
        <w:jc w:val="both"/>
        <w:rPr>
          <w:rFonts w:ascii="Arial" w:eastAsia="Arial" w:hAnsi="Arial"/>
          <w:color w:val="0000FF"/>
          <w:sz w:val="22"/>
          <w:u w:val="single"/>
        </w:rPr>
      </w:pPr>
      <w:r>
        <w:rPr>
          <w:rFonts w:ascii="Arial" w:eastAsia="Arial" w:hAnsi="Arial"/>
          <w:sz w:val="22"/>
        </w:rPr>
        <w:t xml:space="preserve">It is also useful for all staff to be familiar with the document ‘What to do if you’re worried a child is being abused’ Available from: </w:t>
      </w:r>
      <w:hyperlink r:id="rId26" w:history="1">
        <w:r>
          <w:rPr>
            <w:rFonts w:ascii="Arial" w:eastAsia="Arial" w:hAnsi="Arial"/>
            <w:color w:val="0000FF"/>
            <w:sz w:val="22"/>
            <w:u w:val="single"/>
          </w:rPr>
          <w:t>https://www.gov.uk/government/publications/what-to-do-if-</w:t>
        </w:r>
      </w:hyperlink>
      <w:hyperlink r:id="rId27" w:history="1">
        <w:r>
          <w:rPr>
            <w:rFonts w:ascii="Arial" w:eastAsia="Arial" w:hAnsi="Arial"/>
            <w:color w:val="0000FF"/>
            <w:sz w:val="22"/>
            <w:u w:val="single"/>
          </w:rPr>
          <w:t>youre-worried-a-child-is-being-abused--2</w:t>
        </w:r>
      </w:hyperlink>
    </w:p>
    <w:p w:rsidR="008773CA" w:rsidRDefault="008773CA" w:rsidP="008773CA">
      <w:pPr>
        <w:spacing w:line="285" w:lineRule="exact"/>
        <w:rPr>
          <w:rFonts w:ascii="Times New Roman" w:eastAsia="Times New Roman" w:hAnsi="Times New Roman"/>
        </w:rPr>
      </w:pPr>
    </w:p>
    <w:p w:rsidR="008773CA" w:rsidRDefault="008773CA" w:rsidP="008773CA">
      <w:pPr>
        <w:spacing w:line="285" w:lineRule="exact"/>
        <w:rPr>
          <w:rFonts w:ascii="Arial" w:eastAsia="Times New Roman" w:hAnsi="Arial"/>
          <w:b/>
          <w:sz w:val="22"/>
          <w:szCs w:val="22"/>
        </w:rPr>
      </w:pPr>
      <w:r w:rsidRPr="004F633E">
        <w:rPr>
          <w:rFonts w:ascii="Arial" w:eastAsia="Times New Roman" w:hAnsi="Arial"/>
          <w:b/>
          <w:sz w:val="22"/>
          <w:szCs w:val="22"/>
        </w:rPr>
        <w:t>Children with SEN and Disabilities</w:t>
      </w:r>
    </w:p>
    <w:p w:rsidR="008773CA" w:rsidRDefault="008773CA" w:rsidP="008773CA">
      <w:pPr>
        <w:spacing w:line="285" w:lineRule="exact"/>
        <w:rPr>
          <w:rFonts w:ascii="Arial" w:eastAsia="Times New Roman" w:hAnsi="Arial"/>
          <w:b/>
          <w:sz w:val="22"/>
          <w:szCs w:val="22"/>
        </w:rPr>
      </w:pPr>
    </w:p>
    <w:p w:rsidR="008773CA" w:rsidRDefault="008773CA" w:rsidP="008773CA">
      <w:pPr>
        <w:spacing w:line="285" w:lineRule="exact"/>
        <w:rPr>
          <w:rFonts w:ascii="Arial" w:eastAsia="Times New Roman" w:hAnsi="Arial"/>
          <w:sz w:val="22"/>
          <w:szCs w:val="22"/>
        </w:rPr>
      </w:pPr>
      <w:r w:rsidRPr="004F633E">
        <w:rPr>
          <w:rFonts w:ascii="Arial" w:eastAsia="Times New Roman" w:hAnsi="Arial"/>
          <w:sz w:val="22"/>
          <w:szCs w:val="22"/>
        </w:rPr>
        <w:t xml:space="preserve">There are additional safeguarding challenges for children with SEN and disabilities which schools </w:t>
      </w:r>
      <w:r>
        <w:rPr>
          <w:rFonts w:ascii="Arial" w:eastAsia="Times New Roman" w:hAnsi="Arial"/>
          <w:sz w:val="22"/>
          <w:szCs w:val="22"/>
        </w:rPr>
        <w:t>must be aware of:</w:t>
      </w:r>
    </w:p>
    <w:p w:rsidR="008773CA" w:rsidRDefault="008773CA" w:rsidP="008773CA">
      <w:pPr>
        <w:numPr>
          <w:ilvl w:val="0"/>
          <w:numId w:val="24"/>
        </w:numPr>
        <w:spacing w:line="285" w:lineRule="exact"/>
        <w:rPr>
          <w:rFonts w:ascii="Arial" w:eastAsia="Times New Roman" w:hAnsi="Arial"/>
          <w:sz w:val="22"/>
          <w:szCs w:val="22"/>
        </w:rPr>
      </w:pPr>
      <w:r>
        <w:rPr>
          <w:rFonts w:ascii="Arial" w:eastAsia="Times New Roman" w:hAnsi="Arial"/>
          <w:sz w:val="22"/>
          <w:szCs w:val="22"/>
        </w:rPr>
        <w:t>Awareness that behaviour, mood and injury may relate to possible abuse and not just their SEN or Disability.</w:t>
      </w:r>
    </w:p>
    <w:p w:rsidR="008773CA" w:rsidRDefault="008773CA" w:rsidP="008773CA">
      <w:pPr>
        <w:numPr>
          <w:ilvl w:val="0"/>
          <w:numId w:val="24"/>
        </w:numPr>
        <w:spacing w:line="285" w:lineRule="exact"/>
        <w:rPr>
          <w:rFonts w:ascii="Arial" w:eastAsia="Times New Roman" w:hAnsi="Arial"/>
          <w:sz w:val="22"/>
          <w:szCs w:val="22"/>
        </w:rPr>
      </w:pPr>
      <w:r>
        <w:rPr>
          <w:rFonts w:ascii="Arial" w:eastAsia="Times New Roman" w:hAnsi="Arial"/>
          <w:sz w:val="22"/>
          <w:szCs w:val="22"/>
        </w:rPr>
        <w:t>There is a higher risk of peer group isolation.</w:t>
      </w:r>
    </w:p>
    <w:p w:rsidR="008773CA" w:rsidRDefault="008773CA" w:rsidP="008773CA">
      <w:pPr>
        <w:numPr>
          <w:ilvl w:val="0"/>
          <w:numId w:val="24"/>
        </w:numPr>
        <w:spacing w:line="285" w:lineRule="exact"/>
        <w:rPr>
          <w:rFonts w:ascii="Arial" w:eastAsia="Times New Roman" w:hAnsi="Arial"/>
          <w:sz w:val="22"/>
          <w:szCs w:val="22"/>
        </w:rPr>
      </w:pPr>
      <w:r>
        <w:rPr>
          <w:rFonts w:ascii="Arial" w:eastAsia="Times New Roman" w:hAnsi="Arial"/>
          <w:sz w:val="22"/>
          <w:szCs w:val="22"/>
        </w:rPr>
        <w:t>There could be a disproportionate impact of bullying.</w:t>
      </w:r>
    </w:p>
    <w:p w:rsidR="008773CA" w:rsidRDefault="008773CA" w:rsidP="008773CA">
      <w:pPr>
        <w:numPr>
          <w:ilvl w:val="0"/>
          <w:numId w:val="24"/>
        </w:numPr>
        <w:spacing w:line="285" w:lineRule="exact"/>
        <w:rPr>
          <w:rFonts w:ascii="Arial" w:eastAsia="Times New Roman" w:hAnsi="Arial"/>
          <w:sz w:val="22"/>
          <w:szCs w:val="22"/>
        </w:rPr>
      </w:pPr>
      <w:r>
        <w:rPr>
          <w:rFonts w:ascii="Arial" w:eastAsia="Times New Roman" w:hAnsi="Arial"/>
          <w:sz w:val="22"/>
          <w:szCs w:val="22"/>
        </w:rPr>
        <w:t>Issues around communication.</w:t>
      </w:r>
    </w:p>
    <w:p w:rsidR="008773CA" w:rsidRDefault="008773CA" w:rsidP="008773CA">
      <w:pPr>
        <w:spacing w:line="285" w:lineRule="exact"/>
        <w:rPr>
          <w:rFonts w:ascii="Arial" w:eastAsia="Times New Roman" w:hAnsi="Arial"/>
          <w:sz w:val="22"/>
          <w:szCs w:val="22"/>
        </w:rPr>
      </w:pPr>
    </w:p>
    <w:p w:rsidR="008773CA" w:rsidRDefault="008773CA" w:rsidP="008773CA">
      <w:pPr>
        <w:spacing w:line="285" w:lineRule="exact"/>
        <w:rPr>
          <w:rFonts w:ascii="Arial" w:eastAsia="Times New Roman" w:hAnsi="Arial"/>
          <w:b/>
          <w:sz w:val="22"/>
          <w:szCs w:val="22"/>
        </w:rPr>
      </w:pPr>
      <w:r w:rsidRPr="004F633E">
        <w:rPr>
          <w:rFonts w:ascii="Arial" w:eastAsia="Times New Roman" w:hAnsi="Arial"/>
          <w:b/>
          <w:sz w:val="22"/>
          <w:szCs w:val="22"/>
        </w:rPr>
        <w:t>Consideration should be given to extra pastoral support and guidance for these children.</w:t>
      </w:r>
    </w:p>
    <w:p w:rsidR="008773CA" w:rsidRDefault="008773CA" w:rsidP="008773CA">
      <w:pPr>
        <w:spacing w:line="285" w:lineRule="exact"/>
        <w:rPr>
          <w:rFonts w:ascii="Arial" w:eastAsia="Times New Roman" w:hAnsi="Arial"/>
          <w:b/>
          <w:sz w:val="22"/>
          <w:szCs w:val="22"/>
        </w:rPr>
      </w:pPr>
    </w:p>
    <w:p w:rsidR="008773CA" w:rsidRDefault="008773CA" w:rsidP="008773CA">
      <w:pPr>
        <w:spacing w:line="0" w:lineRule="atLeast"/>
        <w:rPr>
          <w:rFonts w:ascii="Arial" w:eastAsia="Arial" w:hAnsi="Arial"/>
          <w:b/>
          <w:sz w:val="22"/>
        </w:rPr>
      </w:pPr>
      <w:r>
        <w:rPr>
          <w:rFonts w:ascii="Arial" w:eastAsia="Arial" w:hAnsi="Arial"/>
          <w:b/>
          <w:sz w:val="22"/>
        </w:rPr>
        <w:t>Managing allegations</w:t>
      </w:r>
    </w:p>
    <w:p w:rsidR="008773CA" w:rsidRDefault="008773CA" w:rsidP="008773CA">
      <w:pPr>
        <w:spacing w:line="286" w:lineRule="exact"/>
        <w:rPr>
          <w:rFonts w:ascii="Times New Roman" w:eastAsia="Times New Roman" w:hAnsi="Times New Roman"/>
        </w:rPr>
      </w:pPr>
    </w:p>
    <w:p w:rsidR="008773CA" w:rsidRDefault="008773CA" w:rsidP="008773CA">
      <w:pPr>
        <w:spacing w:line="238" w:lineRule="auto"/>
        <w:jc w:val="both"/>
        <w:rPr>
          <w:rFonts w:ascii="Arial" w:eastAsia="Arial" w:hAnsi="Arial"/>
          <w:sz w:val="22"/>
        </w:rPr>
      </w:pPr>
      <w:r>
        <w:rPr>
          <w:rFonts w:ascii="Arial" w:eastAsia="Arial" w:hAnsi="Arial"/>
          <w:sz w:val="22"/>
        </w:rPr>
        <w:t>We are aware of the possibility of allegations being made against members of staff or volunteers that are working or may come into contact with children and young people whilst in our academies. Allegations can be made by children and young people or other concerned adults and are made for a variety of reasons.</w:t>
      </w:r>
    </w:p>
    <w:p w:rsidR="008773CA" w:rsidRDefault="008773CA" w:rsidP="008773CA">
      <w:pPr>
        <w:spacing w:line="292" w:lineRule="exact"/>
        <w:rPr>
          <w:rFonts w:ascii="Times New Roman" w:eastAsia="Times New Roman" w:hAnsi="Times New Roman"/>
        </w:rPr>
      </w:pPr>
    </w:p>
    <w:p w:rsidR="008773CA" w:rsidRDefault="008773CA" w:rsidP="008773CA">
      <w:pPr>
        <w:spacing w:line="238" w:lineRule="auto"/>
        <w:jc w:val="both"/>
        <w:rPr>
          <w:rFonts w:ascii="Arial" w:eastAsia="Arial" w:hAnsi="Arial"/>
          <w:sz w:val="22"/>
        </w:rPr>
      </w:pPr>
      <w:r>
        <w:rPr>
          <w:rFonts w:ascii="Arial" w:eastAsia="Arial" w:hAnsi="Arial"/>
          <w:sz w:val="22"/>
        </w:rPr>
        <w:t>If an allegation is made against an adult in a position of trust, whether they be members of staff or volunteers, this should be brought to the immediate attention of the DSL who will advise the Headteacher (if not the same person). In the case of the allegation being made against the Headteacher, this will be brought to the immediate attention of the Chair of Governors and the Chair of Directors of the Thedwastre Education Trust. The Headteacher/Chair of Governors must also discuss with the Local Authority Designated Officer (LADO) the nature of the allegations in order for the appropriate action to be taken. In Suffolk this role is undertaken by the Area Safeguarding Manager. This will constitute an initial evaluation meeting or strategy discussion involving the LADO. Dependant on the allegation being made, Head teachers will need to:</w:t>
      </w:r>
    </w:p>
    <w:p w:rsidR="008773CA" w:rsidRDefault="008773CA" w:rsidP="008773CA">
      <w:pPr>
        <w:spacing w:line="308" w:lineRule="exact"/>
        <w:rPr>
          <w:rFonts w:ascii="Times New Roman" w:eastAsia="Times New Roman" w:hAnsi="Times New Roman"/>
        </w:rPr>
      </w:pPr>
    </w:p>
    <w:p w:rsidR="008773CA" w:rsidRDefault="008773CA" w:rsidP="008773CA">
      <w:pPr>
        <w:numPr>
          <w:ilvl w:val="0"/>
          <w:numId w:val="16"/>
        </w:numPr>
        <w:tabs>
          <w:tab w:val="left" w:pos="720"/>
        </w:tabs>
        <w:spacing w:line="234" w:lineRule="auto"/>
        <w:ind w:left="720" w:hanging="354"/>
        <w:rPr>
          <w:rFonts w:ascii="Arial" w:eastAsia="Arial" w:hAnsi="Arial"/>
          <w:sz w:val="22"/>
        </w:rPr>
      </w:pPr>
      <w:r>
        <w:rPr>
          <w:rFonts w:ascii="Arial" w:eastAsia="Arial" w:hAnsi="Arial"/>
          <w:sz w:val="22"/>
        </w:rPr>
        <w:t>Refer to the LADO immediately and follow up in writing within 48 hours. In Suffolk schools should refer in the first instance to the Area Education Manager.</w:t>
      </w:r>
    </w:p>
    <w:p w:rsidR="008773CA" w:rsidRDefault="008773CA" w:rsidP="008773CA">
      <w:pPr>
        <w:spacing w:line="26" w:lineRule="exact"/>
        <w:rPr>
          <w:rFonts w:ascii="Arial" w:eastAsia="Arial" w:hAnsi="Arial"/>
          <w:sz w:val="22"/>
        </w:rPr>
      </w:pPr>
    </w:p>
    <w:p w:rsidR="008773CA" w:rsidRDefault="008773CA" w:rsidP="008773CA">
      <w:pPr>
        <w:numPr>
          <w:ilvl w:val="0"/>
          <w:numId w:val="16"/>
        </w:numPr>
        <w:tabs>
          <w:tab w:val="left" w:pos="720"/>
        </w:tabs>
        <w:spacing w:line="234" w:lineRule="auto"/>
        <w:ind w:left="720" w:right="20" w:hanging="354"/>
        <w:rPr>
          <w:rFonts w:ascii="Arial" w:eastAsia="Arial" w:hAnsi="Arial"/>
          <w:sz w:val="22"/>
        </w:rPr>
      </w:pPr>
      <w:r>
        <w:rPr>
          <w:rFonts w:ascii="Arial" w:eastAsia="Arial" w:hAnsi="Arial"/>
          <w:sz w:val="22"/>
        </w:rPr>
        <w:t>Consider safeguarding arrangements of the child or young person to ensure they are away from the alleged abuser.</w:t>
      </w:r>
    </w:p>
    <w:p w:rsidR="008773CA" w:rsidRDefault="008773CA" w:rsidP="008773CA">
      <w:pPr>
        <w:spacing w:line="17" w:lineRule="exact"/>
        <w:rPr>
          <w:rFonts w:ascii="Arial" w:eastAsia="Arial" w:hAnsi="Arial"/>
          <w:sz w:val="22"/>
        </w:rPr>
      </w:pPr>
    </w:p>
    <w:p w:rsidR="008773CA" w:rsidRDefault="008773CA" w:rsidP="008773CA">
      <w:pPr>
        <w:numPr>
          <w:ilvl w:val="0"/>
          <w:numId w:val="16"/>
        </w:numPr>
        <w:tabs>
          <w:tab w:val="left" w:pos="720"/>
        </w:tabs>
        <w:spacing w:line="0" w:lineRule="atLeast"/>
        <w:ind w:left="720" w:hanging="354"/>
        <w:rPr>
          <w:rFonts w:ascii="Arial" w:eastAsia="Arial" w:hAnsi="Arial"/>
          <w:sz w:val="22"/>
        </w:rPr>
      </w:pPr>
      <w:r>
        <w:rPr>
          <w:rFonts w:ascii="Arial" w:eastAsia="Arial" w:hAnsi="Arial"/>
          <w:sz w:val="22"/>
        </w:rPr>
        <w:t>Contact the parents or carers of the child/young person if advised to do so by the LADO.</w:t>
      </w:r>
    </w:p>
    <w:p w:rsidR="008773CA" w:rsidRDefault="008773CA" w:rsidP="008773CA">
      <w:pPr>
        <w:spacing w:line="12" w:lineRule="exact"/>
        <w:rPr>
          <w:rFonts w:ascii="Arial" w:eastAsia="Arial" w:hAnsi="Arial"/>
          <w:sz w:val="22"/>
        </w:rPr>
      </w:pPr>
    </w:p>
    <w:p w:rsidR="008773CA" w:rsidRDefault="008773CA" w:rsidP="008773CA">
      <w:pPr>
        <w:numPr>
          <w:ilvl w:val="0"/>
          <w:numId w:val="16"/>
        </w:numPr>
        <w:tabs>
          <w:tab w:val="left" w:pos="720"/>
        </w:tabs>
        <w:spacing w:line="0" w:lineRule="atLeast"/>
        <w:ind w:left="720" w:hanging="354"/>
        <w:rPr>
          <w:rFonts w:ascii="Arial" w:eastAsia="Arial" w:hAnsi="Arial"/>
          <w:sz w:val="22"/>
        </w:rPr>
      </w:pPr>
      <w:r>
        <w:rPr>
          <w:rFonts w:ascii="Arial" w:eastAsia="Arial" w:hAnsi="Arial"/>
          <w:sz w:val="22"/>
        </w:rPr>
        <w:t>Consider the rights of the staff member for a fair and equal process of investigation.</w:t>
      </w:r>
    </w:p>
    <w:p w:rsidR="008773CA" w:rsidRDefault="008773CA" w:rsidP="008773CA">
      <w:pPr>
        <w:spacing w:line="26" w:lineRule="exact"/>
        <w:rPr>
          <w:rFonts w:ascii="Arial" w:eastAsia="Arial" w:hAnsi="Arial"/>
          <w:sz w:val="22"/>
        </w:rPr>
      </w:pPr>
    </w:p>
    <w:p w:rsidR="008773CA" w:rsidRDefault="008773CA" w:rsidP="008773CA">
      <w:pPr>
        <w:numPr>
          <w:ilvl w:val="0"/>
          <w:numId w:val="16"/>
        </w:numPr>
        <w:tabs>
          <w:tab w:val="left" w:pos="720"/>
        </w:tabs>
        <w:spacing w:line="236" w:lineRule="auto"/>
        <w:ind w:left="720" w:hanging="354"/>
        <w:jc w:val="both"/>
        <w:rPr>
          <w:rFonts w:ascii="Arial" w:eastAsia="Arial" w:hAnsi="Arial"/>
          <w:sz w:val="22"/>
        </w:rPr>
      </w:pPr>
      <w:r>
        <w:rPr>
          <w:rFonts w:ascii="Arial" w:eastAsia="Arial" w:hAnsi="Arial"/>
          <w:sz w:val="22"/>
        </w:rPr>
        <w:t>Ensure that the appropriate disciplinary procedures are followed including whether suspending a member of staff from work until the outcome of any investigation is deemed necessary.</w:t>
      </w:r>
    </w:p>
    <w:p w:rsidR="008773CA" w:rsidRDefault="008773CA" w:rsidP="008773CA">
      <w:pPr>
        <w:spacing w:line="19" w:lineRule="exact"/>
        <w:rPr>
          <w:rFonts w:ascii="Arial" w:eastAsia="Arial" w:hAnsi="Arial"/>
          <w:sz w:val="22"/>
        </w:rPr>
      </w:pPr>
    </w:p>
    <w:p w:rsidR="008773CA" w:rsidRDefault="008773CA" w:rsidP="008773CA">
      <w:pPr>
        <w:numPr>
          <w:ilvl w:val="0"/>
          <w:numId w:val="16"/>
        </w:numPr>
        <w:tabs>
          <w:tab w:val="left" w:pos="720"/>
        </w:tabs>
        <w:spacing w:line="0" w:lineRule="atLeast"/>
        <w:ind w:left="720" w:hanging="354"/>
        <w:rPr>
          <w:rFonts w:ascii="Arial" w:eastAsia="Arial" w:hAnsi="Arial"/>
          <w:sz w:val="22"/>
        </w:rPr>
      </w:pPr>
      <w:r>
        <w:rPr>
          <w:rFonts w:ascii="Arial" w:eastAsia="Arial" w:hAnsi="Arial"/>
          <w:sz w:val="22"/>
        </w:rPr>
        <w:t>Act on any decision made in any strategy meeting or evaluation meeting.</w:t>
      </w:r>
    </w:p>
    <w:p w:rsidR="008773CA" w:rsidRDefault="008773CA" w:rsidP="008773CA">
      <w:pPr>
        <w:spacing w:line="21" w:lineRule="exact"/>
        <w:rPr>
          <w:rFonts w:ascii="Arial" w:eastAsia="Arial" w:hAnsi="Arial"/>
          <w:sz w:val="22"/>
        </w:rPr>
      </w:pPr>
    </w:p>
    <w:p w:rsidR="008773CA" w:rsidRPr="008773CA" w:rsidRDefault="008773CA" w:rsidP="008773CA">
      <w:pPr>
        <w:numPr>
          <w:ilvl w:val="0"/>
          <w:numId w:val="16"/>
        </w:numPr>
        <w:tabs>
          <w:tab w:val="left" w:pos="720"/>
        </w:tabs>
        <w:spacing w:line="236" w:lineRule="auto"/>
        <w:ind w:left="720" w:right="20" w:hanging="354"/>
        <w:rPr>
          <w:rFonts w:ascii="Arial" w:eastAsia="Arial" w:hAnsi="Arial"/>
          <w:sz w:val="22"/>
        </w:rPr>
        <w:sectPr w:rsidR="008773CA" w:rsidRPr="008773CA">
          <w:pgSz w:w="11900" w:h="16840"/>
          <w:pgMar w:top="682" w:right="1245" w:bottom="417" w:left="1240" w:header="0" w:footer="0" w:gutter="0"/>
          <w:cols w:space="0" w:equalWidth="0">
            <w:col w:w="9420"/>
          </w:cols>
          <w:docGrid w:linePitch="360"/>
        </w:sectPr>
      </w:pPr>
      <w:r>
        <w:rPr>
          <w:rFonts w:ascii="Arial" w:eastAsia="Arial" w:hAnsi="Arial"/>
          <w:sz w:val="22"/>
        </w:rPr>
        <w:t>Advise the Independent Safeguarding Authority where a member of staff has been disciplined or dismissed as a result of the allegations being founded</w:t>
      </w:r>
    </w:p>
    <w:p w:rsidR="008773CA" w:rsidRDefault="008773CA" w:rsidP="008773CA">
      <w:pPr>
        <w:tabs>
          <w:tab w:val="left" w:pos="740"/>
        </w:tabs>
        <w:spacing w:line="0" w:lineRule="atLeast"/>
        <w:rPr>
          <w:rFonts w:ascii="Arial" w:eastAsia="Times New Roman" w:hAnsi="Arial"/>
          <w:b/>
          <w:sz w:val="22"/>
          <w:szCs w:val="22"/>
        </w:rPr>
      </w:pPr>
      <w:bookmarkStart w:id="9" w:name="page9"/>
      <w:bookmarkEnd w:id="9"/>
    </w:p>
    <w:p w:rsidR="008773CA" w:rsidRDefault="008773CA" w:rsidP="008773CA">
      <w:pPr>
        <w:tabs>
          <w:tab w:val="left" w:pos="740"/>
        </w:tabs>
        <w:spacing w:line="0" w:lineRule="atLeast"/>
        <w:rPr>
          <w:rFonts w:ascii="Arial" w:eastAsia="Times New Roman" w:hAnsi="Arial"/>
          <w:b/>
          <w:sz w:val="22"/>
          <w:szCs w:val="22"/>
        </w:rPr>
      </w:pPr>
    </w:p>
    <w:p w:rsidR="008773CA" w:rsidRPr="008773CA" w:rsidRDefault="008773CA" w:rsidP="008773CA">
      <w:pPr>
        <w:spacing w:line="236" w:lineRule="auto"/>
        <w:ind w:right="20"/>
        <w:rPr>
          <w:rFonts w:ascii="Arial" w:eastAsia="Arial" w:hAnsi="Arial"/>
          <w:sz w:val="22"/>
        </w:rPr>
      </w:pPr>
      <w:r>
        <w:rPr>
          <w:rFonts w:ascii="Arial" w:eastAsia="Arial" w:hAnsi="Arial"/>
          <w:b/>
          <w:sz w:val="22"/>
        </w:rPr>
        <w:t>Training</w:t>
      </w:r>
    </w:p>
    <w:p w:rsidR="008773CA" w:rsidRDefault="008773CA" w:rsidP="008773CA">
      <w:pPr>
        <w:spacing w:line="286" w:lineRule="exact"/>
        <w:rPr>
          <w:rFonts w:ascii="Times New Roman" w:eastAsia="Times New Roman" w:hAnsi="Times New Roman"/>
        </w:rPr>
      </w:pPr>
    </w:p>
    <w:p w:rsidR="008773CA" w:rsidRDefault="008773CA" w:rsidP="008773CA">
      <w:pPr>
        <w:numPr>
          <w:ilvl w:val="0"/>
          <w:numId w:val="25"/>
        </w:numPr>
        <w:spacing w:line="238" w:lineRule="auto"/>
        <w:jc w:val="both"/>
        <w:rPr>
          <w:rFonts w:ascii="Arial" w:eastAsia="Arial" w:hAnsi="Arial"/>
          <w:sz w:val="22"/>
        </w:rPr>
      </w:pPr>
      <w:r>
        <w:rPr>
          <w:rFonts w:ascii="Arial" w:eastAsia="Arial" w:hAnsi="Arial"/>
          <w:sz w:val="22"/>
        </w:rPr>
        <w:t xml:space="preserve">All members of staff and volunteers will have access to whole-school Child Protection training at least every </w:t>
      </w:r>
      <w:r w:rsidRPr="00657B7C">
        <w:rPr>
          <w:rFonts w:ascii="Arial" w:eastAsia="Arial" w:hAnsi="Arial"/>
          <w:b/>
          <w:sz w:val="22"/>
        </w:rPr>
        <w:t xml:space="preserve">two </w:t>
      </w:r>
      <w:r>
        <w:rPr>
          <w:rFonts w:ascii="Arial" w:eastAsia="Arial" w:hAnsi="Arial"/>
          <w:sz w:val="22"/>
        </w:rPr>
        <w:t xml:space="preserve">years. </w:t>
      </w:r>
    </w:p>
    <w:p w:rsidR="008773CA" w:rsidRDefault="008773CA" w:rsidP="008773CA">
      <w:pPr>
        <w:numPr>
          <w:ilvl w:val="0"/>
          <w:numId w:val="25"/>
        </w:numPr>
        <w:spacing w:line="238" w:lineRule="auto"/>
        <w:jc w:val="both"/>
        <w:rPr>
          <w:rFonts w:ascii="Arial" w:eastAsia="Arial" w:hAnsi="Arial"/>
          <w:b/>
          <w:sz w:val="22"/>
        </w:rPr>
      </w:pPr>
      <w:r w:rsidRPr="00A2762C">
        <w:rPr>
          <w:rFonts w:ascii="Arial" w:eastAsia="Arial" w:hAnsi="Arial"/>
          <w:b/>
          <w:sz w:val="22"/>
        </w:rPr>
        <w:t>In addition,</w:t>
      </w:r>
      <w:r>
        <w:rPr>
          <w:rFonts w:ascii="Arial" w:eastAsia="Arial" w:hAnsi="Arial"/>
          <w:b/>
          <w:sz w:val="22"/>
        </w:rPr>
        <w:t xml:space="preserve"> it is the responsibility of the governing body to ensure</w:t>
      </w:r>
      <w:r w:rsidRPr="00A2762C">
        <w:rPr>
          <w:rFonts w:ascii="Arial" w:eastAsia="Arial" w:hAnsi="Arial"/>
          <w:b/>
          <w:sz w:val="22"/>
        </w:rPr>
        <w:t xml:space="preserve"> the completion and record of a risk assessment must happen for all volunteers. </w:t>
      </w:r>
    </w:p>
    <w:p w:rsidR="008773CA" w:rsidRPr="00A2762C" w:rsidRDefault="008773CA" w:rsidP="008773CA">
      <w:pPr>
        <w:numPr>
          <w:ilvl w:val="0"/>
          <w:numId w:val="25"/>
        </w:numPr>
        <w:spacing w:line="238" w:lineRule="auto"/>
        <w:jc w:val="both"/>
        <w:rPr>
          <w:rFonts w:ascii="Arial" w:eastAsia="Arial" w:hAnsi="Arial"/>
          <w:b/>
          <w:sz w:val="22"/>
        </w:rPr>
      </w:pPr>
      <w:r>
        <w:rPr>
          <w:rFonts w:ascii="Arial" w:eastAsia="Arial" w:hAnsi="Arial"/>
          <w:b/>
          <w:sz w:val="22"/>
        </w:rPr>
        <w:t>It is the responsibility of the governing body to ensure that if staff are employed from alternative providers written confirmation must be recorded on vetting checks.</w:t>
      </w:r>
    </w:p>
    <w:p w:rsidR="008773CA" w:rsidRDefault="008773CA" w:rsidP="008773CA">
      <w:pPr>
        <w:numPr>
          <w:ilvl w:val="0"/>
          <w:numId w:val="25"/>
        </w:numPr>
        <w:spacing w:line="238" w:lineRule="auto"/>
        <w:jc w:val="both"/>
        <w:rPr>
          <w:rFonts w:ascii="Arial" w:eastAsia="Arial" w:hAnsi="Arial"/>
          <w:sz w:val="22"/>
        </w:rPr>
      </w:pPr>
      <w:r>
        <w:rPr>
          <w:rFonts w:ascii="Arial" w:eastAsia="Arial" w:hAnsi="Arial"/>
          <w:sz w:val="22"/>
        </w:rPr>
        <w:t xml:space="preserve">We will also, as part of our induction, issue information in relation to our Child Protection policy, require the member of staff to read </w:t>
      </w:r>
      <w:r w:rsidRPr="00657B7C">
        <w:rPr>
          <w:rFonts w:ascii="Arial" w:eastAsia="Arial" w:hAnsi="Arial"/>
          <w:b/>
          <w:sz w:val="22"/>
        </w:rPr>
        <w:t xml:space="preserve">Keeping Children Safe in Education </w:t>
      </w:r>
      <w:r w:rsidR="00A33323">
        <w:rPr>
          <w:rFonts w:ascii="Arial" w:eastAsia="Arial" w:hAnsi="Arial"/>
          <w:b/>
          <w:sz w:val="22"/>
        </w:rPr>
        <w:t xml:space="preserve">2019 </w:t>
      </w:r>
      <w:r w:rsidRPr="00657B7C">
        <w:rPr>
          <w:rFonts w:ascii="Arial" w:eastAsia="Arial" w:hAnsi="Arial"/>
          <w:b/>
          <w:sz w:val="22"/>
        </w:rPr>
        <w:t xml:space="preserve">(Part One) </w:t>
      </w:r>
      <w:r>
        <w:rPr>
          <w:rFonts w:ascii="Arial" w:eastAsia="Arial" w:hAnsi="Arial"/>
          <w:sz w:val="22"/>
        </w:rPr>
        <w:t>and any other policy related to safeguarding, and promote our commitment to ensuring the safety of children/young people in our care. These policies must include:</w:t>
      </w:r>
    </w:p>
    <w:p w:rsidR="008773CA" w:rsidRDefault="008773CA" w:rsidP="008773CA">
      <w:pPr>
        <w:numPr>
          <w:ilvl w:val="1"/>
          <w:numId w:val="25"/>
        </w:numPr>
        <w:spacing w:line="238" w:lineRule="auto"/>
        <w:jc w:val="both"/>
        <w:rPr>
          <w:rFonts w:ascii="Arial" w:eastAsia="Arial" w:hAnsi="Arial"/>
          <w:sz w:val="22"/>
        </w:rPr>
      </w:pPr>
      <w:r>
        <w:rPr>
          <w:rFonts w:ascii="Arial" w:eastAsia="Arial" w:hAnsi="Arial"/>
          <w:sz w:val="22"/>
        </w:rPr>
        <w:t>The Child Protection Policy</w:t>
      </w:r>
    </w:p>
    <w:p w:rsidR="008773CA" w:rsidRDefault="008773CA" w:rsidP="008773CA">
      <w:pPr>
        <w:numPr>
          <w:ilvl w:val="1"/>
          <w:numId w:val="25"/>
        </w:numPr>
        <w:spacing w:line="238" w:lineRule="auto"/>
        <w:jc w:val="both"/>
        <w:rPr>
          <w:rFonts w:ascii="Arial" w:eastAsia="Arial" w:hAnsi="Arial"/>
          <w:sz w:val="22"/>
        </w:rPr>
      </w:pPr>
      <w:r>
        <w:rPr>
          <w:rFonts w:ascii="Arial" w:eastAsia="Arial" w:hAnsi="Arial"/>
          <w:sz w:val="22"/>
        </w:rPr>
        <w:t>The Behaviour Policy</w:t>
      </w:r>
    </w:p>
    <w:p w:rsidR="008773CA" w:rsidRDefault="008773CA" w:rsidP="008773CA">
      <w:pPr>
        <w:numPr>
          <w:ilvl w:val="1"/>
          <w:numId w:val="25"/>
        </w:numPr>
        <w:spacing w:line="238" w:lineRule="auto"/>
        <w:jc w:val="both"/>
        <w:rPr>
          <w:rFonts w:ascii="Arial" w:eastAsia="Arial" w:hAnsi="Arial"/>
          <w:sz w:val="22"/>
        </w:rPr>
      </w:pPr>
      <w:r>
        <w:rPr>
          <w:rFonts w:ascii="Arial" w:eastAsia="Arial" w:hAnsi="Arial"/>
          <w:sz w:val="22"/>
        </w:rPr>
        <w:t>The staff behaviour policy/Code of Conduct</w:t>
      </w:r>
    </w:p>
    <w:p w:rsidR="008773CA" w:rsidRDefault="008773CA" w:rsidP="008773CA">
      <w:pPr>
        <w:numPr>
          <w:ilvl w:val="1"/>
          <w:numId w:val="25"/>
        </w:numPr>
        <w:spacing w:line="238" w:lineRule="auto"/>
        <w:jc w:val="both"/>
        <w:rPr>
          <w:rFonts w:ascii="Arial" w:eastAsia="Arial" w:hAnsi="Arial"/>
          <w:sz w:val="22"/>
        </w:rPr>
      </w:pPr>
      <w:r>
        <w:rPr>
          <w:rFonts w:ascii="Arial" w:eastAsia="Arial" w:hAnsi="Arial"/>
          <w:sz w:val="22"/>
        </w:rPr>
        <w:t>Schools response to children who go missing in education</w:t>
      </w:r>
    </w:p>
    <w:p w:rsidR="008773CA" w:rsidRDefault="008773CA" w:rsidP="008773CA">
      <w:pPr>
        <w:numPr>
          <w:ilvl w:val="1"/>
          <w:numId w:val="25"/>
        </w:numPr>
        <w:spacing w:line="238" w:lineRule="auto"/>
        <w:jc w:val="both"/>
        <w:rPr>
          <w:rFonts w:ascii="Arial" w:eastAsia="Arial" w:hAnsi="Arial"/>
          <w:sz w:val="22"/>
        </w:rPr>
      </w:pPr>
      <w:r>
        <w:rPr>
          <w:rFonts w:ascii="Arial" w:eastAsia="Arial" w:hAnsi="Arial"/>
          <w:sz w:val="22"/>
        </w:rPr>
        <w:t>The role of the designated safeguarding lead</w:t>
      </w:r>
    </w:p>
    <w:p w:rsidR="008773CA" w:rsidRDefault="008773CA" w:rsidP="008773CA">
      <w:pPr>
        <w:numPr>
          <w:ilvl w:val="0"/>
          <w:numId w:val="25"/>
        </w:numPr>
        <w:spacing w:line="238" w:lineRule="auto"/>
        <w:jc w:val="both"/>
        <w:rPr>
          <w:rFonts w:ascii="Arial" w:eastAsia="Arial" w:hAnsi="Arial"/>
          <w:sz w:val="22"/>
        </w:rPr>
      </w:pPr>
      <w:r w:rsidRPr="00657B7C">
        <w:rPr>
          <w:rFonts w:ascii="Arial" w:eastAsia="Arial" w:hAnsi="Arial"/>
          <w:b/>
          <w:sz w:val="22"/>
        </w:rPr>
        <w:t>All staff working directly with children</w:t>
      </w:r>
      <w:r>
        <w:rPr>
          <w:rFonts w:ascii="Arial" w:eastAsia="Arial" w:hAnsi="Arial"/>
          <w:sz w:val="22"/>
        </w:rPr>
        <w:t xml:space="preserve"> m</w:t>
      </w:r>
      <w:r w:rsidR="00983873">
        <w:rPr>
          <w:rFonts w:ascii="Arial" w:eastAsia="Arial" w:hAnsi="Arial"/>
          <w:sz w:val="22"/>
        </w:rPr>
        <w:t>ust read Part One of KCSiE (2019</w:t>
      </w:r>
      <w:r>
        <w:rPr>
          <w:rFonts w:ascii="Arial" w:eastAsia="Arial" w:hAnsi="Arial"/>
          <w:sz w:val="22"/>
        </w:rPr>
        <w:t xml:space="preserve">) and </w:t>
      </w:r>
      <w:r w:rsidRPr="00657B7C">
        <w:rPr>
          <w:rFonts w:ascii="Arial" w:eastAsia="Arial" w:hAnsi="Arial"/>
          <w:b/>
          <w:sz w:val="22"/>
        </w:rPr>
        <w:t>Annex A</w:t>
      </w:r>
      <w:r>
        <w:rPr>
          <w:rFonts w:ascii="Arial" w:eastAsia="Arial" w:hAnsi="Arial"/>
          <w:sz w:val="22"/>
        </w:rPr>
        <w:t xml:space="preserve"> along with Part One. This includes:</w:t>
      </w:r>
    </w:p>
    <w:p w:rsidR="008773CA" w:rsidRPr="00657B7C" w:rsidRDefault="008773CA" w:rsidP="008773CA">
      <w:pPr>
        <w:numPr>
          <w:ilvl w:val="1"/>
          <w:numId w:val="25"/>
        </w:numPr>
        <w:spacing w:line="238" w:lineRule="auto"/>
        <w:jc w:val="both"/>
        <w:rPr>
          <w:rFonts w:ascii="Arial" w:eastAsia="Arial" w:hAnsi="Arial"/>
          <w:sz w:val="22"/>
        </w:rPr>
      </w:pPr>
      <w:r w:rsidRPr="00A33323">
        <w:rPr>
          <w:rFonts w:ascii="Arial" w:eastAsia="Arial" w:hAnsi="Arial"/>
          <w:sz w:val="22"/>
        </w:rPr>
        <w:t>Children and the court system (as witnesses</w:t>
      </w:r>
      <w:r w:rsidRPr="00657B7C">
        <w:rPr>
          <w:rFonts w:ascii="Arial" w:eastAsia="Arial" w:hAnsi="Arial"/>
          <w:b/>
          <w:sz w:val="22"/>
        </w:rPr>
        <w:t xml:space="preserve">) </w:t>
      </w:r>
      <w:r w:rsidR="00A33323">
        <w:rPr>
          <w:rFonts w:ascii="Arial" w:eastAsia="Arial" w:hAnsi="Arial"/>
          <w:i/>
          <w:sz w:val="22"/>
        </w:rPr>
        <w:t xml:space="preserve"> </w:t>
      </w:r>
    </w:p>
    <w:p w:rsidR="008773CA" w:rsidRDefault="008773CA" w:rsidP="008773CA">
      <w:pPr>
        <w:numPr>
          <w:ilvl w:val="1"/>
          <w:numId w:val="25"/>
        </w:numPr>
        <w:spacing w:line="238" w:lineRule="auto"/>
        <w:jc w:val="both"/>
        <w:rPr>
          <w:rFonts w:ascii="Arial" w:eastAsia="Arial" w:hAnsi="Arial"/>
          <w:sz w:val="22"/>
        </w:rPr>
      </w:pPr>
      <w:r>
        <w:rPr>
          <w:rFonts w:ascii="Arial" w:eastAsia="Arial" w:hAnsi="Arial"/>
          <w:sz w:val="22"/>
        </w:rPr>
        <w:t>Children missing in education</w:t>
      </w:r>
    </w:p>
    <w:p w:rsidR="008773CA" w:rsidRPr="00657B7C" w:rsidRDefault="008773CA" w:rsidP="008773CA">
      <w:pPr>
        <w:numPr>
          <w:ilvl w:val="1"/>
          <w:numId w:val="25"/>
        </w:numPr>
        <w:spacing w:line="238" w:lineRule="auto"/>
        <w:jc w:val="both"/>
        <w:rPr>
          <w:rFonts w:ascii="Arial" w:eastAsia="Arial" w:hAnsi="Arial"/>
          <w:b/>
          <w:sz w:val="22"/>
        </w:rPr>
      </w:pPr>
      <w:r w:rsidRPr="00A33323">
        <w:rPr>
          <w:rFonts w:ascii="Arial" w:eastAsia="Arial" w:hAnsi="Arial"/>
          <w:sz w:val="22"/>
        </w:rPr>
        <w:t>Children with family members in</w:t>
      </w:r>
      <w:r w:rsidRPr="00657B7C">
        <w:rPr>
          <w:rFonts w:ascii="Arial" w:eastAsia="Arial" w:hAnsi="Arial"/>
          <w:b/>
          <w:sz w:val="22"/>
        </w:rPr>
        <w:t xml:space="preserve"> </w:t>
      </w:r>
      <w:r w:rsidRPr="00A33323">
        <w:rPr>
          <w:rFonts w:ascii="Arial" w:eastAsia="Arial" w:hAnsi="Arial"/>
          <w:sz w:val="22"/>
        </w:rPr>
        <w:t>prison</w:t>
      </w:r>
      <w:r w:rsidRPr="00657B7C">
        <w:rPr>
          <w:rFonts w:ascii="Arial" w:eastAsia="Arial" w:hAnsi="Arial"/>
          <w:b/>
          <w:sz w:val="22"/>
        </w:rPr>
        <w:t xml:space="preserve"> </w:t>
      </w:r>
      <w:r w:rsidR="00A33323">
        <w:rPr>
          <w:rFonts w:ascii="Arial" w:eastAsia="Arial" w:hAnsi="Arial"/>
          <w:i/>
          <w:sz w:val="22"/>
        </w:rPr>
        <w:t xml:space="preserve"> </w:t>
      </w:r>
    </w:p>
    <w:p w:rsidR="008773CA" w:rsidRPr="00657B7C" w:rsidRDefault="008773CA" w:rsidP="008773CA">
      <w:pPr>
        <w:numPr>
          <w:ilvl w:val="1"/>
          <w:numId w:val="25"/>
        </w:numPr>
        <w:spacing w:line="238" w:lineRule="auto"/>
        <w:jc w:val="both"/>
        <w:rPr>
          <w:rFonts w:ascii="Arial" w:eastAsia="Arial" w:hAnsi="Arial"/>
          <w:sz w:val="22"/>
        </w:rPr>
      </w:pPr>
      <w:r w:rsidRPr="00657B7C">
        <w:rPr>
          <w:rFonts w:ascii="Arial" w:eastAsia="Arial" w:hAnsi="Arial"/>
          <w:sz w:val="22"/>
        </w:rPr>
        <w:t>Child sexual exploitation</w:t>
      </w:r>
    </w:p>
    <w:p w:rsidR="008773CA" w:rsidRPr="00657B7C" w:rsidRDefault="008773CA" w:rsidP="008773CA">
      <w:pPr>
        <w:numPr>
          <w:ilvl w:val="1"/>
          <w:numId w:val="25"/>
        </w:numPr>
        <w:spacing w:line="238" w:lineRule="auto"/>
        <w:jc w:val="both"/>
        <w:rPr>
          <w:rFonts w:ascii="Arial" w:eastAsia="Arial" w:hAnsi="Arial"/>
          <w:b/>
          <w:sz w:val="22"/>
        </w:rPr>
      </w:pPr>
      <w:r w:rsidRPr="00A33323">
        <w:rPr>
          <w:rFonts w:ascii="Arial" w:eastAsia="Arial" w:hAnsi="Arial"/>
          <w:sz w:val="22"/>
        </w:rPr>
        <w:t>County Lines</w:t>
      </w:r>
      <w:r w:rsidRPr="00657B7C">
        <w:rPr>
          <w:rFonts w:ascii="Arial" w:eastAsia="Arial" w:hAnsi="Arial"/>
          <w:b/>
          <w:sz w:val="22"/>
        </w:rPr>
        <w:t xml:space="preserve"> </w:t>
      </w:r>
      <w:r w:rsidR="00A33323">
        <w:rPr>
          <w:rFonts w:ascii="Arial" w:eastAsia="Arial" w:hAnsi="Arial"/>
          <w:i/>
          <w:sz w:val="22"/>
        </w:rPr>
        <w:t xml:space="preserve"> </w:t>
      </w:r>
    </w:p>
    <w:p w:rsidR="008773CA" w:rsidRPr="00A46404" w:rsidRDefault="008773CA" w:rsidP="008773CA">
      <w:pPr>
        <w:numPr>
          <w:ilvl w:val="1"/>
          <w:numId w:val="25"/>
        </w:numPr>
        <w:spacing w:line="238" w:lineRule="auto"/>
        <w:jc w:val="both"/>
        <w:rPr>
          <w:rFonts w:ascii="Arial" w:eastAsia="Arial" w:hAnsi="Arial"/>
          <w:b/>
          <w:sz w:val="22"/>
        </w:rPr>
      </w:pPr>
      <w:r>
        <w:rPr>
          <w:rFonts w:ascii="Arial" w:eastAsia="Arial" w:hAnsi="Arial"/>
          <w:sz w:val="22"/>
        </w:rPr>
        <w:t>Domestic abuse</w:t>
      </w:r>
    </w:p>
    <w:p w:rsidR="008773CA" w:rsidRPr="00A46404" w:rsidRDefault="008773CA" w:rsidP="008773CA">
      <w:pPr>
        <w:numPr>
          <w:ilvl w:val="1"/>
          <w:numId w:val="25"/>
        </w:numPr>
        <w:spacing w:line="238" w:lineRule="auto"/>
        <w:jc w:val="both"/>
        <w:rPr>
          <w:rFonts w:ascii="Arial" w:eastAsia="Arial" w:hAnsi="Arial"/>
          <w:b/>
          <w:i/>
          <w:sz w:val="22"/>
        </w:rPr>
      </w:pPr>
      <w:r w:rsidRPr="00A33323">
        <w:rPr>
          <w:rFonts w:ascii="Arial" w:eastAsia="Arial" w:hAnsi="Arial"/>
          <w:sz w:val="22"/>
        </w:rPr>
        <w:t>Homelessness</w:t>
      </w:r>
      <w:r>
        <w:rPr>
          <w:rFonts w:ascii="Arial" w:eastAsia="Arial" w:hAnsi="Arial"/>
          <w:sz w:val="22"/>
        </w:rPr>
        <w:t xml:space="preserve"> </w:t>
      </w:r>
      <w:r w:rsidR="00A33323">
        <w:rPr>
          <w:rFonts w:ascii="Arial" w:eastAsia="Arial" w:hAnsi="Arial"/>
          <w:i/>
          <w:sz w:val="22"/>
        </w:rPr>
        <w:t xml:space="preserve"> </w:t>
      </w:r>
    </w:p>
    <w:p w:rsidR="008773CA" w:rsidRPr="00A46404" w:rsidRDefault="008773CA" w:rsidP="008773CA">
      <w:pPr>
        <w:numPr>
          <w:ilvl w:val="1"/>
          <w:numId w:val="25"/>
        </w:numPr>
        <w:spacing w:line="238" w:lineRule="auto"/>
        <w:jc w:val="both"/>
        <w:rPr>
          <w:rFonts w:ascii="Arial" w:eastAsia="Arial" w:hAnsi="Arial"/>
          <w:i/>
          <w:sz w:val="22"/>
        </w:rPr>
      </w:pPr>
      <w:r w:rsidRPr="00A46404">
        <w:rPr>
          <w:rFonts w:ascii="Arial" w:eastAsia="Arial" w:hAnsi="Arial"/>
          <w:sz w:val="22"/>
        </w:rPr>
        <w:t xml:space="preserve">So called </w:t>
      </w:r>
      <w:r>
        <w:rPr>
          <w:rFonts w:ascii="Arial" w:eastAsia="Arial" w:hAnsi="Arial"/>
          <w:sz w:val="22"/>
        </w:rPr>
        <w:t>‘</w:t>
      </w:r>
      <w:r w:rsidRPr="00A46404">
        <w:rPr>
          <w:rFonts w:ascii="Arial" w:eastAsia="Arial" w:hAnsi="Arial"/>
          <w:sz w:val="22"/>
        </w:rPr>
        <w:t>honour based</w:t>
      </w:r>
      <w:r>
        <w:rPr>
          <w:rFonts w:ascii="Arial" w:eastAsia="Arial" w:hAnsi="Arial"/>
          <w:sz w:val="22"/>
        </w:rPr>
        <w:t>’</w:t>
      </w:r>
      <w:r w:rsidRPr="00A46404">
        <w:rPr>
          <w:rFonts w:ascii="Arial" w:eastAsia="Arial" w:hAnsi="Arial"/>
          <w:sz w:val="22"/>
        </w:rPr>
        <w:t xml:space="preserve"> violence</w:t>
      </w:r>
      <w:r w:rsidR="00A33323">
        <w:rPr>
          <w:rFonts w:ascii="Arial" w:eastAsia="Arial" w:hAnsi="Arial"/>
          <w:sz w:val="22"/>
        </w:rPr>
        <w:t xml:space="preserve"> </w:t>
      </w:r>
      <w:r w:rsidR="00A33323" w:rsidRPr="00A33323">
        <w:rPr>
          <w:rFonts w:ascii="Arial" w:eastAsia="Arial" w:hAnsi="Arial"/>
          <w:b/>
          <w:sz w:val="22"/>
        </w:rPr>
        <w:t>including female genital mutilation and forced marriage</w:t>
      </w:r>
      <w:r w:rsidR="00A33323">
        <w:rPr>
          <w:rFonts w:ascii="Arial" w:eastAsia="Arial" w:hAnsi="Arial"/>
          <w:b/>
          <w:sz w:val="22"/>
        </w:rPr>
        <w:t xml:space="preserve"> (new 2019)</w:t>
      </w:r>
    </w:p>
    <w:p w:rsidR="008773CA" w:rsidRPr="00A46404" w:rsidRDefault="008773CA" w:rsidP="008773CA">
      <w:pPr>
        <w:numPr>
          <w:ilvl w:val="1"/>
          <w:numId w:val="25"/>
        </w:numPr>
        <w:spacing w:line="238" w:lineRule="auto"/>
        <w:jc w:val="both"/>
        <w:rPr>
          <w:rFonts w:ascii="Arial" w:eastAsia="Arial" w:hAnsi="Arial"/>
          <w:i/>
          <w:sz w:val="22"/>
        </w:rPr>
      </w:pPr>
      <w:r w:rsidRPr="00A46404">
        <w:rPr>
          <w:rFonts w:ascii="Arial" w:eastAsia="Arial" w:hAnsi="Arial"/>
          <w:sz w:val="22"/>
        </w:rPr>
        <w:t>Preventing radicalisation</w:t>
      </w:r>
    </w:p>
    <w:p w:rsidR="008773CA" w:rsidRPr="00A46404" w:rsidRDefault="008773CA" w:rsidP="008773CA">
      <w:pPr>
        <w:numPr>
          <w:ilvl w:val="1"/>
          <w:numId w:val="25"/>
        </w:numPr>
        <w:spacing w:line="238" w:lineRule="auto"/>
        <w:jc w:val="both"/>
        <w:rPr>
          <w:rFonts w:ascii="Arial" w:eastAsia="Arial" w:hAnsi="Arial"/>
          <w:i/>
          <w:sz w:val="22"/>
        </w:rPr>
      </w:pPr>
      <w:r>
        <w:rPr>
          <w:rFonts w:ascii="Arial" w:eastAsia="Arial" w:hAnsi="Arial"/>
          <w:sz w:val="22"/>
        </w:rPr>
        <w:t>Peer on P</w:t>
      </w:r>
      <w:r w:rsidRPr="00A46404">
        <w:rPr>
          <w:rFonts w:ascii="Arial" w:eastAsia="Arial" w:hAnsi="Arial"/>
          <w:sz w:val="22"/>
        </w:rPr>
        <w:t>eer abuse</w:t>
      </w:r>
    </w:p>
    <w:p w:rsidR="008773CA" w:rsidRPr="00A33323" w:rsidRDefault="008773CA" w:rsidP="008773CA">
      <w:pPr>
        <w:numPr>
          <w:ilvl w:val="1"/>
          <w:numId w:val="25"/>
        </w:numPr>
        <w:spacing w:line="238" w:lineRule="auto"/>
        <w:jc w:val="both"/>
        <w:rPr>
          <w:rFonts w:ascii="Arial" w:eastAsia="Arial" w:hAnsi="Arial"/>
          <w:i/>
          <w:sz w:val="22"/>
        </w:rPr>
      </w:pPr>
      <w:r>
        <w:rPr>
          <w:rFonts w:ascii="Arial" w:eastAsia="Arial" w:hAnsi="Arial"/>
          <w:sz w:val="22"/>
        </w:rPr>
        <w:t>Sexual violence and sexual har</w:t>
      </w:r>
      <w:r w:rsidRPr="00A46404">
        <w:rPr>
          <w:rFonts w:ascii="Arial" w:eastAsia="Arial" w:hAnsi="Arial"/>
          <w:sz w:val="22"/>
        </w:rPr>
        <w:t>assment</w:t>
      </w:r>
    </w:p>
    <w:p w:rsidR="00A33323" w:rsidRPr="00A33323" w:rsidRDefault="00A33323" w:rsidP="008773CA">
      <w:pPr>
        <w:numPr>
          <w:ilvl w:val="1"/>
          <w:numId w:val="25"/>
        </w:numPr>
        <w:spacing w:line="238" w:lineRule="auto"/>
        <w:jc w:val="both"/>
        <w:rPr>
          <w:rFonts w:ascii="Arial" w:eastAsia="Arial" w:hAnsi="Arial"/>
          <w:b/>
          <w:i/>
          <w:sz w:val="22"/>
        </w:rPr>
      </w:pPr>
      <w:r w:rsidRPr="00A33323">
        <w:rPr>
          <w:rFonts w:ascii="Arial" w:eastAsia="Arial" w:hAnsi="Arial"/>
          <w:b/>
          <w:sz w:val="22"/>
        </w:rPr>
        <w:t>Upskirting is now a criminal offence (new 2019)</w:t>
      </w:r>
    </w:p>
    <w:p w:rsidR="008773CA" w:rsidRPr="00983873" w:rsidRDefault="00A33323" w:rsidP="00A33323">
      <w:pPr>
        <w:numPr>
          <w:ilvl w:val="0"/>
          <w:numId w:val="25"/>
        </w:numPr>
        <w:spacing w:line="238" w:lineRule="auto"/>
        <w:jc w:val="both"/>
        <w:rPr>
          <w:rFonts w:ascii="Arial" w:eastAsia="Arial" w:hAnsi="Arial"/>
          <w:i/>
          <w:sz w:val="22"/>
        </w:rPr>
      </w:pPr>
      <w:r>
        <w:rPr>
          <w:rFonts w:ascii="Arial" w:eastAsia="Arial" w:hAnsi="Arial"/>
          <w:b/>
          <w:sz w:val="22"/>
        </w:rPr>
        <w:t>Annex H in the new guidance explains the substantive differences from September 2018.</w:t>
      </w:r>
    </w:p>
    <w:p w:rsidR="00983873" w:rsidRPr="00A33323" w:rsidRDefault="00983873" w:rsidP="00983873">
      <w:pPr>
        <w:spacing w:line="238" w:lineRule="auto"/>
        <w:ind w:left="720"/>
        <w:jc w:val="both"/>
        <w:rPr>
          <w:rFonts w:ascii="Arial" w:eastAsia="Arial" w:hAnsi="Arial"/>
          <w:i/>
          <w:sz w:val="22"/>
        </w:rPr>
      </w:pPr>
    </w:p>
    <w:p w:rsidR="008773CA" w:rsidRDefault="008773CA" w:rsidP="008773CA">
      <w:pPr>
        <w:numPr>
          <w:ilvl w:val="0"/>
          <w:numId w:val="26"/>
        </w:numPr>
        <w:spacing w:line="236" w:lineRule="auto"/>
        <w:ind w:right="20"/>
        <w:jc w:val="both"/>
        <w:rPr>
          <w:rFonts w:ascii="Arial" w:eastAsia="Arial" w:hAnsi="Arial"/>
          <w:sz w:val="22"/>
        </w:rPr>
      </w:pPr>
      <w:r>
        <w:rPr>
          <w:rFonts w:ascii="Arial" w:eastAsia="Arial" w:hAnsi="Arial"/>
          <w:sz w:val="22"/>
        </w:rPr>
        <w:t>All staff will be issued with regular updates through bulletins and staff updates. Notifications will be available on the staff notice board (safeguarding area).</w:t>
      </w:r>
    </w:p>
    <w:p w:rsidR="008773CA" w:rsidRDefault="008773CA" w:rsidP="008773CA">
      <w:pPr>
        <w:spacing w:line="288" w:lineRule="exact"/>
        <w:rPr>
          <w:rFonts w:ascii="Times New Roman" w:eastAsia="Times New Roman" w:hAnsi="Times New Roman"/>
        </w:rPr>
      </w:pPr>
    </w:p>
    <w:p w:rsidR="008773CA" w:rsidRDefault="008773CA" w:rsidP="008773CA">
      <w:pPr>
        <w:numPr>
          <w:ilvl w:val="0"/>
          <w:numId w:val="26"/>
        </w:numPr>
        <w:spacing w:line="239" w:lineRule="auto"/>
        <w:jc w:val="both"/>
        <w:rPr>
          <w:rFonts w:ascii="Arial" w:eastAsia="Arial" w:hAnsi="Arial"/>
          <w:sz w:val="22"/>
        </w:rPr>
      </w:pPr>
      <w:r>
        <w:rPr>
          <w:rFonts w:ascii="Arial" w:eastAsia="Arial" w:hAnsi="Arial"/>
          <w:sz w:val="22"/>
        </w:rPr>
        <w:t>The Designated Safeguarding Leads and Alternates will undertake further safeguarding training in addition to the whole school training. This will be undertaken at least every two years which updates their awareness and understanding of the impact of the wide agenda of safeguarding issues. This will support both the DSL/Alternate to be able to better undertake their role and support the Trust in ensuring that our safeguarding arrangements are robust and achieve better outcomes for the pupils in our academies. Designated Safeguarding Leads and Alternate Safeguarding Leads are required to attend higher level training every three years called ‘Working Together to Safeguard Children Level 3 (Multi-agency).</w:t>
      </w:r>
    </w:p>
    <w:p w:rsidR="008773CA" w:rsidRDefault="008773CA" w:rsidP="008773CA">
      <w:pPr>
        <w:spacing w:line="290" w:lineRule="exact"/>
        <w:rPr>
          <w:rFonts w:ascii="Times New Roman" w:eastAsia="Times New Roman" w:hAnsi="Times New Roman"/>
        </w:rPr>
      </w:pPr>
    </w:p>
    <w:p w:rsidR="008773CA" w:rsidRDefault="008773CA" w:rsidP="008773CA">
      <w:pPr>
        <w:numPr>
          <w:ilvl w:val="0"/>
          <w:numId w:val="26"/>
        </w:numPr>
        <w:spacing w:line="238" w:lineRule="auto"/>
        <w:jc w:val="both"/>
        <w:rPr>
          <w:rFonts w:ascii="Arial" w:eastAsia="Arial" w:hAnsi="Arial"/>
          <w:sz w:val="22"/>
        </w:rPr>
      </w:pPr>
      <w:r>
        <w:rPr>
          <w:rFonts w:ascii="Arial" w:eastAsia="Arial" w:hAnsi="Arial"/>
          <w:sz w:val="22"/>
        </w:rPr>
        <w:t>Our Governing body will have access to Safeguarding training and our Named Governor for Safeguarding will also undertake additional training at least every two years to support their employers’ role in Handling Allegations against adults who work with children and young people, including our staff and volunteers. Governors must be trained separately from staff.</w:t>
      </w:r>
    </w:p>
    <w:p w:rsidR="008773CA" w:rsidRDefault="008773CA" w:rsidP="008773CA">
      <w:pPr>
        <w:spacing w:line="287" w:lineRule="exact"/>
        <w:rPr>
          <w:rFonts w:ascii="Times New Roman" w:eastAsia="Times New Roman" w:hAnsi="Times New Roman"/>
        </w:rPr>
      </w:pPr>
    </w:p>
    <w:p w:rsidR="008773CA" w:rsidRDefault="008773CA" w:rsidP="008773CA">
      <w:pPr>
        <w:numPr>
          <w:ilvl w:val="0"/>
          <w:numId w:val="26"/>
        </w:numPr>
        <w:spacing w:line="239" w:lineRule="auto"/>
        <w:jc w:val="both"/>
        <w:rPr>
          <w:rFonts w:ascii="Arial" w:eastAsia="Arial" w:hAnsi="Arial"/>
          <w:sz w:val="22"/>
        </w:rPr>
      </w:pPr>
      <w:r>
        <w:rPr>
          <w:rFonts w:ascii="Arial" w:eastAsia="Arial" w:hAnsi="Arial"/>
          <w:sz w:val="22"/>
        </w:rPr>
        <w:t>All staff will be issued with Part 1 of the DfE document ‘Keeping Children Safe in Education’ and Annex A and are required to sign that they have received a copy. All staff and volunteers will be required to follow t</w:t>
      </w:r>
      <w:r w:rsidR="00344737">
        <w:rPr>
          <w:rFonts w:ascii="Arial" w:eastAsia="Arial" w:hAnsi="Arial"/>
          <w:sz w:val="22"/>
        </w:rPr>
        <w:t>he Trust’s Code of Conduct (2018</w:t>
      </w:r>
      <w:r>
        <w:rPr>
          <w:rFonts w:ascii="Arial" w:eastAsia="Arial" w:hAnsi="Arial"/>
          <w:sz w:val="22"/>
        </w:rPr>
        <w:t>) and will be required to sign that they have received a copy of the document. This will be on display in each academy for staff and volunteers.</w:t>
      </w:r>
    </w:p>
    <w:p w:rsidR="008773CA" w:rsidRDefault="008773CA" w:rsidP="008773CA">
      <w:pPr>
        <w:spacing w:line="288" w:lineRule="exact"/>
        <w:rPr>
          <w:rFonts w:ascii="Times New Roman" w:eastAsia="Times New Roman" w:hAnsi="Times New Roman"/>
        </w:rPr>
      </w:pPr>
    </w:p>
    <w:p w:rsidR="008773CA" w:rsidRDefault="008773CA" w:rsidP="008773CA">
      <w:pPr>
        <w:numPr>
          <w:ilvl w:val="0"/>
          <w:numId w:val="26"/>
        </w:numPr>
        <w:spacing w:line="236" w:lineRule="auto"/>
        <w:jc w:val="both"/>
        <w:rPr>
          <w:rFonts w:ascii="Arial" w:eastAsia="Arial" w:hAnsi="Arial"/>
          <w:sz w:val="22"/>
        </w:rPr>
      </w:pPr>
      <w:r>
        <w:rPr>
          <w:rFonts w:ascii="Arial" w:eastAsia="Arial" w:hAnsi="Arial"/>
          <w:sz w:val="22"/>
        </w:rPr>
        <w:t>Our safeguarding arrangements are reported on a termly basis to our Governing body and our Safeguarding policy is reviewed annually, in order to keep it updated in line with local and national guidance/legislation.</w:t>
      </w:r>
    </w:p>
    <w:p w:rsidR="008773CA" w:rsidRDefault="008773CA" w:rsidP="008773CA">
      <w:pPr>
        <w:pStyle w:val="ListParagraph"/>
        <w:rPr>
          <w:rFonts w:ascii="Arial" w:eastAsia="Arial" w:hAnsi="Arial"/>
          <w:sz w:val="22"/>
        </w:rPr>
      </w:pPr>
    </w:p>
    <w:p w:rsidR="008773CA" w:rsidRDefault="008773CA" w:rsidP="008773CA">
      <w:pPr>
        <w:spacing w:line="236" w:lineRule="auto"/>
        <w:ind w:left="720"/>
        <w:jc w:val="both"/>
        <w:rPr>
          <w:rFonts w:ascii="Arial" w:eastAsia="Arial" w:hAnsi="Arial"/>
          <w:sz w:val="22"/>
        </w:rPr>
      </w:pPr>
    </w:p>
    <w:p w:rsidR="008773CA" w:rsidRDefault="008773CA" w:rsidP="008773CA">
      <w:pPr>
        <w:numPr>
          <w:ilvl w:val="0"/>
          <w:numId w:val="26"/>
        </w:numPr>
        <w:spacing w:line="238" w:lineRule="auto"/>
        <w:jc w:val="both"/>
        <w:rPr>
          <w:rFonts w:ascii="Arial" w:eastAsia="Arial" w:hAnsi="Arial"/>
          <w:sz w:val="22"/>
        </w:rPr>
      </w:pPr>
      <w:r>
        <w:rPr>
          <w:rFonts w:ascii="Arial" w:eastAsia="Arial" w:hAnsi="Arial"/>
          <w:sz w:val="22"/>
        </w:rPr>
        <w:t>We will include a summary of our Safeguarding Policy to parents in our academy prospectus/website and will post copies of our policy throughout each academy. We are also able to arrange for our policy to be made available to parents whose first language is not English on request.</w:t>
      </w:r>
    </w:p>
    <w:p w:rsidR="00A268AC" w:rsidRDefault="00A268AC" w:rsidP="00A268AC">
      <w:pPr>
        <w:spacing w:line="238" w:lineRule="auto"/>
        <w:jc w:val="both"/>
        <w:rPr>
          <w:rFonts w:ascii="Arial" w:eastAsia="Arial" w:hAnsi="Arial"/>
          <w:sz w:val="22"/>
        </w:rPr>
      </w:pPr>
    </w:p>
    <w:p w:rsidR="00A268AC" w:rsidRDefault="00A268AC" w:rsidP="00A268AC">
      <w:pPr>
        <w:spacing w:line="0" w:lineRule="atLeast"/>
        <w:rPr>
          <w:rFonts w:ascii="Arial" w:eastAsia="Arial" w:hAnsi="Arial"/>
          <w:b/>
          <w:sz w:val="22"/>
          <w:u w:val="single"/>
        </w:rPr>
      </w:pPr>
      <w:r>
        <w:rPr>
          <w:rFonts w:ascii="Arial" w:eastAsia="Arial" w:hAnsi="Arial"/>
          <w:b/>
          <w:sz w:val="22"/>
          <w:u w:val="single"/>
        </w:rPr>
        <w:t>Current safeguarding issues</w:t>
      </w:r>
    </w:p>
    <w:p w:rsidR="00A268AC" w:rsidRPr="007033A3" w:rsidRDefault="00A268AC" w:rsidP="00A268AC">
      <w:pPr>
        <w:spacing w:line="0" w:lineRule="atLeast"/>
        <w:rPr>
          <w:rFonts w:ascii="Arial" w:eastAsia="Arial" w:hAnsi="Arial"/>
          <w:b/>
          <w:sz w:val="22"/>
          <w:u w:val="single"/>
        </w:rPr>
      </w:pPr>
    </w:p>
    <w:p w:rsidR="00A268AC" w:rsidRPr="007033A3" w:rsidRDefault="00A268AC" w:rsidP="00A268AC">
      <w:pPr>
        <w:spacing w:line="369" w:lineRule="exact"/>
        <w:rPr>
          <w:rFonts w:ascii="Arial" w:eastAsia="Times New Roman" w:hAnsi="Arial"/>
          <w:b/>
          <w:sz w:val="22"/>
          <w:szCs w:val="22"/>
        </w:rPr>
      </w:pPr>
      <w:r w:rsidRPr="007033A3">
        <w:rPr>
          <w:rFonts w:ascii="Arial" w:eastAsia="Times New Roman" w:hAnsi="Arial"/>
          <w:b/>
          <w:sz w:val="22"/>
          <w:szCs w:val="22"/>
        </w:rPr>
        <w:t>Children and the Court System</w:t>
      </w:r>
    </w:p>
    <w:p w:rsidR="00A268AC" w:rsidRPr="00630386" w:rsidRDefault="0026567F" w:rsidP="00A268AC">
      <w:pPr>
        <w:spacing w:line="369" w:lineRule="exact"/>
        <w:rPr>
          <w:rFonts w:ascii="Arial" w:eastAsia="Times New Roman" w:hAnsi="Arial"/>
        </w:rPr>
      </w:pPr>
      <w:hyperlink r:id="rId28" w:history="1">
        <w:r w:rsidR="00A268AC" w:rsidRPr="00630386">
          <w:rPr>
            <w:rStyle w:val="Hyperlink"/>
            <w:rFonts w:ascii="Arial" w:eastAsia="Times New Roman" w:hAnsi="Arial"/>
          </w:rPr>
          <w:t>https://assets.publishing.service.gov.uk/government/uploads/system/uploads/attachment_data/file/708114/ywp-5-11-eng.pdf</w:t>
        </w:r>
      </w:hyperlink>
    </w:p>
    <w:p w:rsidR="00A268AC" w:rsidRPr="007033A3" w:rsidRDefault="00A268AC" w:rsidP="00A268AC">
      <w:pPr>
        <w:spacing w:line="369" w:lineRule="exact"/>
        <w:rPr>
          <w:rFonts w:ascii="Arial" w:eastAsia="Times New Roman" w:hAnsi="Arial"/>
          <w:b/>
          <w:sz w:val="22"/>
          <w:szCs w:val="22"/>
        </w:rPr>
      </w:pPr>
      <w:r w:rsidRPr="007033A3">
        <w:rPr>
          <w:rFonts w:ascii="Arial" w:eastAsia="Times New Roman" w:hAnsi="Arial"/>
          <w:b/>
          <w:sz w:val="22"/>
          <w:szCs w:val="22"/>
        </w:rPr>
        <w:t>Children with family members in prison</w:t>
      </w:r>
    </w:p>
    <w:p w:rsidR="00A268AC" w:rsidRPr="007033A3" w:rsidRDefault="0026567F" w:rsidP="00A268AC">
      <w:pPr>
        <w:spacing w:line="369" w:lineRule="exact"/>
        <w:rPr>
          <w:rFonts w:ascii="Arial" w:eastAsia="Times New Roman" w:hAnsi="Arial"/>
          <w:sz w:val="22"/>
          <w:szCs w:val="22"/>
        </w:rPr>
      </w:pPr>
      <w:hyperlink r:id="rId29" w:history="1">
        <w:r w:rsidR="00A268AC" w:rsidRPr="003C0660">
          <w:rPr>
            <w:rStyle w:val="Hyperlink"/>
            <w:rFonts w:ascii="Arial" w:eastAsia="Times New Roman" w:hAnsi="Arial"/>
            <w:sz w:val="22"/>
            <w:szCs w:val="22"/>
          </w:rPr>
          <w:t>https://www.nicco.org.uk/</w:t>
        </w:r>
      </w:hyperlink>
    </w:p>
    <w:p w:rsidR="00A268AC" w:rsidRPr="00A268AC" w:rsidRDefault="00A268AC" w:rsidP="00A268AC">
      <w:pPr>
        <w:rPr>
          <w:rFonts w:ascii="Arial" w:eastAsia="Times New Roman" w:hAnsi="Arial"/>
          <w:sz w:val="22"/>
          <w:szCs w:val="22"/>
        </w:rPr>
      </w:pPr>
      <w:r w:rsidRPr="007033A3">
        <w:rPr>
          <w:rStyle w:val="intro-header"/>
          <w:rFonts w:ascii="Arial" w:hAnsi="Arial"/>
          <w:color w:val="212529"/>
          <w:sz w:val="22"/>
          <w:szCs w:val="22"/>
          <w:bdr w:val="none" w:sz="0" w:space="0" w:color="auto" w:frame="1"/>
          <w:shd w:val="clear" w:color="auto" w:fill="FFFFFF"/>
        </w:rPr>
        <w:t>An estimated 200,000 children every year have a parent in prison in England and Wales and 10,000 visits are made by children to our public prisons every week.</w:t>
      </w:r>
      <w:r w:rsidRPr="007033A3">
        <w:rPr>
          <w:rFonts w:ascii="Arial" w:hAnsi="Arial"/>
          <w:color w:val="212529"/>
          <w:sz w:val="22"/>
          <w:szCs w:val="22"/>
          <w:bdr w:val="none" w:sz="0" w:space="0" w:color="auto" w:frame="1"/>
          <w:shd w:val="clear" w:color="auto" w:fill="FFFFFF"/>
        </w:rPr>
        <w:t>NICCO lists comprehensive information from voluntary and statutory agencies across England and further afield. The three Directories enable practitioners to search for Services, Resources or Research to inform their practice with children and families of offenders.</w:t>
      </w:r>
    </w:p>
    <w:p w:rsidR="00A268AC" w:rsidRDefault="00A268AC" w:rsidP="00A268AC">
      <w:pPr>
        <w:spacing w:line="0" w:lineRule="atLeast"/>
        <w:jc w:val="center"/>
        <w:rPr>
          <w:sz w:val="22"/>
        </w:rPr>
      </w:pPr>
    </w:p>
    <w:p w:rsidR="00A268AC" w:rsidRDefault="00A268AC" w:rsidP="00A268AC">
      <w:pPr>
        <w:spacing w:line="0" w:lineRule="atLeast"/>
        <w:rPr>
          <w:rFonts w:ascii="Arial" w:hAnsi="Arial"/>
          <w:b/>
          <w:sz w:val="22"/>
        </w:rPr>
      </w:pPr>
      <w:r w:rsidRPr="00017AF4">
        <w:rPr>
          <w:rFonts w:ascii="Arial" w:hAnsi="Arial"/>
          <w:b/>
          <w:sz w:val="22"/>
        </w:rPr>
        <w:t>Drugs</w:t>
      </w:r>
      <w:r>
        <w:rPr>
          <w:rFonts w:ascii="Arial" w:hAnsi="Arial"/>
          <w:b/>
          <w:sz w:val="22"/>
        </w:rPr>
        <w:t xml:space="preserve"> (County Lines)</w:t>
      </w:r>
    </w:p>
    <w:p w:rsidR="00A268AC" w:rsidRPr="00017AF4" w:rsidRDefault="00A268AC" w:rsidP="00A268AC">
      <w:pPr>
        <w:spacing w:line="0" w:lineRule="atLeast"/>
        <w:rPr>
          <w:rFonts w:ascii="Arial" w:hAnsi="Arial"/>
          <w:b/>
          <w:sz w:val="22"/>
        </w:rPr>
      </w:pPr>
    </w:p>
    <w:p w:rsidR="00A268AC" w:rsidRDefault="0026567F" w:rsidP="00A268AC">
      <w:pPr>
        <w:spacing w:line="0" w:lineRule="atLeast"/>
        <w:rPr>
          <w:sz w:val="22"/>
        </w:rPr>
      </w:pPr>
      <w:hyperlink r:id="rId30" w:history="1">
        <w:r w:rsidR="00A268AC" w:rsidRPr="003C0660">
          <w:rPr>
            <w:rStyle w:val="Hyperlink"/>
            <w:sz w:val="22"/>
          </w:rPr>
          <w:t>https://www.gov.uk/government/publications/drugs-advice-for-schools</w:t>
        </w:r>
      </w:hyperlink>
    </w:p>
    <w:p w:rsidR="00A268AC" w:rsidRDefault="00A268AC" w:rsidP="00A268AC">
      <w:pPr>
        <w:spacing w:line="238" w:lineRule="auto"/>
        <w:jc w:val="both"/>
        <w:rPr>
          <w:rFonts w:ascii="Arial" w:eastAsia="Arial" w:hAnsi="Arial"/>
          <w:sz w:val="22"/>
        </w:rPr>
      </w:pPr>
    </w:p>
    <w:p w:rsidR="00A268AC" w:rsidRDefault="00A268AC" w:rsidP="00A268AC">
      <w:pPr>
        <w:spacing w:line="0" w:lineRule="atLeast"/>
        <w:rPr>
          <w:rFonts w:ascii="Arial" w:hAnsi="Arial"/>
          <w:b/>
          <w:sz w:val="22"/>
          <w:szCs w:val="22"/>
        </w:rPr>
      </w:pPr>
      <w:r w:rsidRPr="007033A3">
        <w:rPr>
          <w:rFonts w:ascii="Arial" w:hAnsi="Arial"/>
          <w:b/>
          <w:sz w:val="22"/>
          <w:szCs w:val="22"/>
        </w:rPr>
        <w:t xml:space="preserve">Homelessness </w:t>
      </w:r>
    </w:p>
    <w:p w:rsidR="00A268AC" w:rsidRPr="007033A3" w:rsidRDefault="00A268AC" w:rsidP="00A268AC">
      <w:pPr>
        <w:spacing w:line="0" w:lineRule="atLeast"/>
        <w:rPr>
          <w:rFonts w:ascii="Arial" w:hAnsi="Arial"/>
          <w:b/>
          <w:sz w:val="22"/>
          <w:szCs w:val="22"/>
        </w:rPr>
      </w:pPr>
    </w:p>
    <w:p w:rsidR="00A268AC" w:rsidRDefault="00A268AC" w:rsidP="00A268AC">
      <w:pPr>
        <w:spacing w:line="0" w:lineRule="atLeast"/>
        <w:rPr>
          <w:rFonts w:ascii="Arial" w:hAnsi="Arial"/>
          <w:sz w:val="22"/>
          <w:szCs w:val="22"/>
        </w:rPr>
      </w:pPr>
      <w:r w:rsidRPr="007033A3">
        <w:rPr>
          <w:rFonts w:ascii="Arial" w:hAnsi="Arial"/>
          <w:sz w:val="22"/>
          <w:szCs w:val="22"/>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A268AC" w:rsidRDefault="00A268AC" w:rsidP="00A268AC">
      <w:pPr>
        <w:spacing w:line="0" w:lineRule="atLeast"/>
        <w:rPr>
          <w:rFonts w:ascii="Arial" w:hAnsi="Arial"/>
          <w:sz w:val="22"/>
          <w:szCs w:val="22"/>
        </w:rPr>
      </w:pPr>
    </w:p>
    <w:p w:rsidR="00A268AC" w:rsidRPr="007033A3" w:rsidRDefault="00A268AC" w:rsidP="00A268AC">
      <w:pPr>
        <w:spacing w:line="0" w:lineRule="atLeast"/>
        <w:rPr>
          <w:rFonts w:ascii="Arial" w:hAnsi="Arial"/>
          <w:sz w:val="22"/>
          <w:szCs w:val="22"/>
        </w:rPr>
      </w:pPr>
      <w:r w:rsidRPr="007033A3">
        <w:rPr>
          <w:rFonts w:ascii="Arial" w:hAnsi="Arial"/>
          <w:sz w:val="22"/>
          <w:szCs w:val="22"/>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rsidR="00A268AC" w:rsidRDefault="00A268AC" w:rsidP="008773CA">
      <w:pPr>
        <w:tabs>
          <w:tab w:val="left" w:pos="740"/>
        </w:tabs>
        <w:spacing w:line="0" w:lineRule="atLeast"/>
        <w:rPr>
          <w:rFonts w:ascii="Arial" w:eastAsia="Times New Roman" w:hAnsi="Arial"/>
          <w:b/>
          <w:sz w:val="22"/>
          <w:szCs w:val="22"/>
        </w:rPr>
      </w:pPr>
    </w:p>
    <w:p w:rsidR="00A268AC" w:rsidRDefault="00A268AC" w:rsidP="00A268AC">
      <w:pPr>
        <w:spacing w:line="239" w:lineRule="auto"/>
        <w:jc w:val="both"/>
        <w:rPr>
          <w:rFonts w:ascii="Arial" w:eastAsia="Arial" w:hAnsi="Arial"/>
          <w:sz w:val="22"/>
          <w:u w:val="single"/>
        </w:rPr>
      </w:pPr>
      <w:r>
        <w:rPr>
          <w:rFonts w:ascii="Arial" w:eastAsia="Arial" w:hAnsi="Arial"/>
          <w:sz w:val="22"/>
        </w:rPr>
        <w:t xml:space="preserve">The following safeguarding concerns actual or suspected should be referred immediately to Children’s’ Social Care. The concerns featured below are linked to guidance and local procedures which, where available, can be found on the Suffolk Safeguarding Children Board website at: </w:t>
      </w:r>
      <w:hyperlink r:id="rId31" w:history="1">
        <w:r>
          <w:rPr>
            <w:rFonts w:ascii="Arial" w:eastAsia="Arial" w:hAnsi="Arial"/>
            <w:color w:val="0000FF"/>
            <w:sz w:val="22"/>
            <w:u w:val="single"/>
          </w:rPr>
          <w:t>www.suffolkscb.org.uk</w:t>
        </w:r>
        <w:r>
          <w:rPr>
            <w:rFonts w:ascii="Arial" w:eastAsia="Arial" w:hAnsi="Arial"/>
            <w:sz w:val="22"/>
            <w:u w:val="single"/>
          </w:rPr>
          <w:t>.</w:t>
        </w:r>
      </w:hyperlink>
    </w:p>
    <w:p w:rsidR="00A268AC" w:rsidRDefault="00A268AC" w:rsidP="00A268AC">
      <w:pPr>
        <w:spacing w:line="287" w:lineRule="exact"/>
        <w:rPr>
          <w:rFonts w:ascii="Times New Roman" w:eastAsia="Times New Roman" w:hAnsi="Times New Roman"/>
        </w:rPr>
      </w:pPr>
    </w:p>
    <w:p w:rsidR="005C6F84" w:rsidRPr="008773CA" w:rsidRDefault="00A268AC" w:rsidP="00A268AC">
      <w:pPr>
        <w:tabs>
          <w:tab w:val="left" w:pos="740"/>
        </w:tabs>
        <w:spacing w:line="0" w:lineRule="atLeast"/>
        <w:rPr>
          <w:rFonts w:ascii="Arial" w:eastAsia="Times New Roman" w:hAnsi="Arial"/>
          <w:b/>
          <w:sz w:val="22"/>
          <w:szCs w:val="22"/>
        </w:rPr>
        <w:sectPr w:rsidR="005C6F84" w:rsidRPr="008773CA">
          <w:pgSz w:w="11900" w:h="16840"/>
          <w:pgMar w:top="688" w:right="1245" w:bottom="417" w:left="1240" w:header="0" w:footer="0" w:gutter="0"/>
          <w:cols w:space="0" w:equalWidth="0">
            <w:col w:w="9420"/>
          </w:cols>
          <w:docGrid w:linePitch="360"/>
        </w:sectPr>
      </w:pPr>
      <w:r>
        <w:rPr>
          <w:rFonts w:ascii="Arial" w:eastAsia="Arial" w:hAnsi="Arial"/>
          <w:sz w:val="22"/>
        </w:rPr>
        <w:t>Some members of our communities hold beliefs that may be common within particular cultures but which are against the law of England. Thedwastre Education Trust does not condone practices that are illegal and which are harmful to children</w:t>
      </w:r>
      <w:r w:rsidR="00630386">
        <w:rPr>
          <w:noProof/>
          <w:sz w:val="22"/>
        </w:rPr>
        <w:drawing>
          <wp:anchor distT="0" distB="0" distL="114300" distR="114300" simplePos="0" relativeHeight="251660288" behindDoc="1" locked="0" layoutInCell="1" allowOverlap="1">
            <wp:simplePos x="0" y="0"/>
            <wp:positionH relativeFrom="page">
              <wp:posOffset>170180</wp:posOffset>
            </wp:positionH>
            <wp:positionV relativeFrom="page">
              <wp:posOffset>115570</wp:posOffset>
            </wp:positionV>
            <wp:extent cx="539750" cy="539750"/>
            <wp:effectExtent l="0" t="0" r="0" b="0"/>
            <wp:wrapNone/>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p>
    <w:p w:rsidR="00A268AC" w:rsidRDefault="008773CA" w:rsidP="00A268AC">
      <w:pPr>
        <w:spacing w:line="239" w:lineRule="auto"/>
        <w:jc w:val="both"/>
        <w:rPr>
          <w:rFonts w:ascii="Arial" w:eastAsia="Arial" w:hAnsi="Arial"/>
          <w:sz w:val="22"/>
        </w:rPr>
      </w:pPr>
      <w:bookmarkStart w:id="10" w:name="page10"/>
      <w:bookmarkEnd w:id="10"/>
      <w:r>
        <w:rPr>
          <w:rFonts w:ascii="Arial" w:eastAsia="Arial" w:hAnsi="Arial"/>
          <w:b/>
          <w:sz w:val="22"/>
        </w:rPr>
        <w:lastRenderedPageBreak/>
        <w:t xml:space="preserve"> </w:t>
      </w:r>
      <w:r w:rsidR="00A268AC">
        <w:rPr>
          <w:rFonts w:ascii="Arial" w:eastAsia="Arial" w:hAnsi="Arial"/>
          <w:sz w:val="22"/>
        </w:rPr>
        <w:t>Examples of particular practices are:</w:t>
      </w:r>
    </w:p>
    <w:p w:rsidR="00A268AC" w:rsidRDefault="00A268AC" w:rsidP="00A268AC">
      <w:pPr>
        <w:spacing w:line="0" w:lineRule="atLeast"/>
        <w:rPr>
          <w:rFonts w:ascii="Arial" w:eastAsia="Arial" w:hAnsi="Arial"/>
          <w:b/>
          <w:sz w:val="22"/>
        </w:rPr>
      </w:pPr>
    </w:p>
    <w:p w:rsidR="00A268AC" w:rsidRDefault="00A268AC" w:rsidP="00A268AC">
      <w:pPr>
        <w:spacing w:line="0" w:lineRule="atLeast"/>
        <w:rPr>
          <w:rFonts w:ascii="Arial" w:eastAsia="Arial" w:hAnsi="Arial"/>
          <w:b/>
          <w:sz w:val="22"/>
        </w:rPr>
      </w:pPr>
      <w:r>
        <w:rPr>
          <w:rFonts w:ascii="Arial" w:eastAsia="Arial" w:hAnsi="Arial"/>
          <w:b/>
          <w:sz w:val="22"/>
        </w:rPr>
        <w:t>Radicalisation and extremism</w:t>
      </w:r>
    </w:p>
    <w:p w:rsidR="00A268AC" w:rsidRDefault="00A268AC" w:rsidP="00A268AC">
      <w:pPr>
        <w:spacing w:line="286" w:lineRule="exact"/>
        <w:rPr>
          <w:rFonts w:ascii="Times New Roman" w:eastAsia="Times New Roman" w:hAnsi="Times New Roman"/>
        </w:rPr>
      </w:pPr>
    </w:p>
    <w:p w:rsidR="00A268AC" w:rsidRDefault="00A268AC" w:rsidP="00A268AC">
      <w:pPr>
        <w:spacing w:line="236" w:lineRule="auto"/>
        <w:ind w:right="20"/>
        <w:jc w:val="both"/>
        <w:rPr>
          <w:rFonts w:ascii="Arial" w:eastAsia="Arial" w:hAnsi="Arial"/>
          <w:sz w:val="22"/>
        </w:rPr>
      </w:pPr>
      <w:r>
        <w:rPr>
          <w:rFonts w:ascii="Arial" w:eastAsia="Arial" w:hAnsi="Arial"/>
          <w:sz w:val="22"/>
        </w:rPr>
        <w:t>All academies within Thedwastre Education Trust have a duty to ensure that all staff and governors are trained in ‘Prevent’.</w:t>
      </w:r>
    </w:p>
    <w:p w:rsidR="00A268AC" w:rsidRDefault="00A268AC" w:rsidP="00A268AC">
      <w:pPr>
        <w:spacing w:line="288" w:lineRule="exact"/>
        <w:rPr>
          <w:rFonts w:ascii="Times New Roman" w:eastAsia="Times New Roman" w:hAnsi="Times New Roman"/>
        </w:rPr>
      </w:pPr>
    </w:p>
    <w:p w:rsidR="00A268AC" w:rsidRDefault="00A268AC" w:rsidP="00A268AC">
      <w:pPr>
        <w:spacing w:line="239" w:lineRule="auto"/>
        <w:jc w:val="both"/>
        <w:rPr>
          <w:rFonts w:ascii="Arial" w:eastAsia="Arial" w:hAnsi="Arial"/>
          <w:sz w:val="22"/>
        </w:rPr>
      </w:pPr>
      <w:r>
        <w:rPr>
          <w:rFonts w:ascii="Arial" w:eastAsia="Arial" w:hAnsi="Arial"/>
          <w:sz w:val="22"/>
        </w:rPr>
        <w:t>From 1 July 2015 all schools are subject to a duty under section 26 of the Counter -Terrorism and Security Act 2015 (“the CTSA 2015”), in the exercise of their functions, to have “due regard13 to the need to prevent people from being drawn into terrorism”. This duty is known as the ‘Prevent Duty’.</w:t>
      </w:r>
    </w:p>
    <w:p w:rsidR="00A268AC" w:rsidRDefault="00A268AC" w:rsidP="00A268AC">
      <w:pPr>
        <w:spacing w:line="287" w:lineRule="exact"/>
        <w:rPr>
          <w:rFonts w:ascii="Times New Roman" w:eastAsia="Times New Roman" w:hAnsi="Times New Roman"/>
        </w:rPr>
      </w:pPr>
    </w:p>
    <w:p w:rsidR="00A268AC" w:rsidRDefault="00A268AC" w:rsidP="00A268AC">
      <w:pPr>
        <w:spacing w:line="238" w:lineRule="auto"/>
        <w:jc w:val="both"/>
        <w:rPr>
          <w:rFonts w:ascii="Arial" w:eastAsia="Arial" w:hAnsi="Arial"/>
          <w:sz w:val="22"/>
        </w:rPr>
      </w:pPr>
      <w:r>
        <w:rPr>
          <w:rFonts w:ascii="Arial" w:eastAsia="Arial" w:hAnsi="Arial"/>
          <w:sz w:val="22"/>
        </w:rPr>
        <w:t>At each academy, the governor for Safeguarding must ensure that the Designated Safeguarding Lead has undertaken or is committed to the Prevent awareness training and is able to provide advice and support to other members of staff and governors about protecting children from the risk of radicalisation. Should there be a suspicion of Radicalisation or Extremism, staff will follow the agreed Child Protection/Safeguarding system and report to the DSL in the first instance.</w:t>
      </w:r>
    </w:p>
    <w:p w:rsidR="00A268AC" w:rsidRDefault="00A268AC" w:rsidP="00A268AC">
      <w:pPr>
        <w:spacing w:line="291" w:lineRule="exact"/>
        <w:rPr>
          <w:rFonts w:ascii="Times New Roman" w:eastAsia="Times New Roman" w:hAnsi="Times New Roman"/>
        </w:rPr>
      </w:pPr>
    </w:p>
    <w:p w:rsidR="00A268AC" w:rsidRDefault="00A268AC" w:rsidP="00A268AC">
      <w:pPr>
        <w:spacing w:line="236" w:lineRule="auto"/>
        <w:jc w:val="both"/>
        <w:rPr>
          <w:rFonts w:ascii="Arial" w:eastAsia="Arial" w:hAnsi="Arial"/>
          <w:sz w:val="22"/>
        </w:rPr>
      </w:pPr>
      <w:r>
        <w:rPr>
          <w:rFonts w:ascii="Arial" w:eastAsia="Arial" w:hAnsi="Arial"/>
          <w:sz w:val="22"/>
        </w:rPr>
        <w:t>Thedwastre Education Trust ensures that children are safe from terrorist and extremist material when accessing the internet in each academy by ensuring that suitable filtering is in place. All academies are required to teach pupils about online safety more generally.</w:t>
      </w:r>
    </w:p>
    <w:p w:rsidR="00A268AC" w:rsidRDefault="00A268AC" w:rsidP="00A268AC">
      <w:pPr>
        <w:spacing w:line="285" w:lineRule="exact"/>
        <w:rPr>
          <w:rFonts w:ascii="Times New Roman" w:eastAsia="Times New Roman" w:hAnsi="Times New Roman"/>
        </w:rPr>
      </w:pPr>
    </w:p>
    <w:p w:rsidR="00A268AC" w:rsidRDefault="00A268AC" w:rsidP="00A268AC">
      <w:pPr>
        <w:spacing w:line="0" w:lineRule="atLeast"/>
        <w:rPr>
          <w:rFonts w:ascii="Arial" w:eastAsia="Arial" w:hAnsi="Arial"/>
          <w:b/>
          <w:sz w:val="22"/>
        </w:rPr>
      </w:pPr>
      <w:r>
        <w:rPr>
          <w:rFonts w:ascii="Arial" w:eastAsia="Arial" w:hAnsi="Arial"/>
          <w:b/>
          <w:sz w:val="22"/>
        </w:rPr>
        <w:t>Channel</w:t>
      </w:r>
    </w:p>
    <w:p w:rsidR="00A268AC" w:rsidRDefault="00A268AC" w:rsidP="00A268AC">
      <w:pPr>
        <w:spacing w:line="286" w:lineRule="exact"/>
        <w:rPr>
          <w:rFonts w:ascii="Times New Roman" w:eastAsia="Times New Roman" w:hAnsi="Times New Roman"/>
        </w:rPr>
      </w:pPr>
    </w:p>
    <w:p w:rsidR="00A268AC" w:rsidRDefault="00A268AC" w:rsidP="00A268AC">
      <w:pPr>
        <w:spacing w:line="238" w:lineRule="auto"/>
        <w:ind w:right="20"/>
        <w:jc w:val="both"/>
        <w:rPr>
          <w:rFonts w:ascii="Arial" w:eastAsia="Arial" w:hAnsi="Arial"/>
          <w:sz w:val="22"/>
        </w:rPr>
      </w:pPr>
      <w:r>
        <w:rPr>
          <w:rFonts w:ascii="Arial" w:eastAsia="Arial" w:hAnsi="Arial"/>
          <w:sz w:val="22"/>
        </w:rPr>
        <w:t>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School staff should understand when it is appropriate to make a referral to the Channel programme. This training will be led by the DSL following Prevent awareness training.</w:t>
      </w:r>
    </w:p>
    <w:p w:rsidR="00A268AC" w:rsidRDefault="00A268AC" w:rsidP="00A268AC">
      <w:pPr>
        <w:spacing w:line="282" w:lineRule="exact"/>
        <w:rPr>
          <w:rFonts w:ascii="Times New Roman" w:eastAsia="Times New Roman" w:hAnsi="Times New Roman"/>
        </w:rPr>
      </w:pPr>
    </w:p>
    <w:p w:rsidR="00A268AC" w:rsidRDefault="00A268AC" w:rsidP="00A268AC">
      <w:pPr>
        <w:spacing w:line="0" w:lineRule="atLeast"/>
        <w:rPr>
          <w:rFonts w:ascii="Arial" w:eastAsia="Arial" w:hAnsi="Arial"/>
          <w:b/>
          <w:sz w:val="22"/>
        </w:rPr>
      </w:pPr>
      <w:r>
        <w:rPr>
          <w:rFonts w:ascii="Arial" w:eastAsia="Arial" w:hAnsi="Arial"/>
          <w:b/>
          <w:sz w:val="22"/>
        </w:rPr>
        <w:t>Visiting speakers</w:t>
      </w:r>
    </w:p>
    <w:p w:rsidR="00A268AC" w:rsidRDefault="00A268AC" w:rsidP="00A268AC">
      <w:pPr>
        <w:spacing w:line="291" w:lineRule="exact"/>
        <w:rPr>
          <w:rFonts w:ascii="Times New Roman" w:eastAsia="Times New Roman" w:hAnsi="Times New Roman"/>
        </w:rPr>
      </w:pPr>
    </w:p>
    <w:p w:rsidR="00A268AC" w:rsidRDefault="00A268AC" w:rsidP="00A268AC">
      <w:pPr>
        <w:spacing w:line="236" w:lineRule="auto"/>
        <w:ind w:right="20"/>
        <w:jc w:val="both"/>
        <w:rPr>
          <w:rFonts w:ascii="Arial" w:eastAsia="Arial" w:hAnsi="Arial"/>
          <w:sz w:val="22"/>
        </w:rPr>
      </w:pPr>
      <w:r>
        <w:rPr>
          <w:rFonts w:ascii="Arial" w:eastAsia="Arial" w:hAnsi="Arial"/>
          <w:sz w:val="22"/>
        </w:rPr>
        <w:t>It is the responsibility of the headteacher of each academy to ensure that any visiting speakers are suitable and appropriately supervised at all times. A risk assessment should be in place for any one off volunteers.</w:t>
      </w:r>
    </w:p>
    <w:p w:rsidR="00A268AC" w:rsidRDefault="00A268AC" w:rsidP="00A268AC">
      <w:pPr>
        <w:spacing w:line="288" w:lineRule="exact"/>
        <w:rPr>
          <w:rFonts w:ascii="Times New Roman" w:eastAsia="Times New Roman" w:hAnsi="Times New Roman"/>
        </w:rPr>
      </w:pPr>
    </w:p>
    <w:p w:rsidR="00A268AC" w:rsidRDefault="00A268AC" w:rsidP="00A268AC">
      <w:pPr>
        <w:spacing w:line="236" w:lineRule="auto"/>
        <w:ind w:right="20"/>
        <w:jc w:val="both"/>
        <w:rPr>
          <w:rFonts w:ascii="Arial" w:eastAsia="Arial" w:hAnsi="Arial"/>
          <w:sz w:val="22"/>
        </w:rPr>
      </w:pPr>
      <w:r>
        <w:rPr>
          <w:rFonts w:ascii="Arial" w:eastAsia="Arial" w:hAnsi="Arial"/>
          <w:sz w:val="22"/>
        </w:rPr>
        <w:t>Prior to a visit, the purpose and content of the session must be agreed, and, ideally, submitted in advance.</w:t>
      </w:r>
    </w:p>
    <w:p w:rsidR="00A268AC" w:rsidRDefault="00A268AC" w:rsidP="00A268AC">
      <w:pPr>
        <w:spacing w:line="278" w:lineRule="exact"/>
        <w:rPr>
          <w:rFonts w:ascii="Times New Roman" w:eastAsia="Times New Roman" w:hAnsi="Times New Roman"/>
        </w:rPr>
      </w:pPr>
    </w:p>
    <w:p w:rsidR="00A268AC" w:rsidRDefault="00A268AC" w:rsidP="00A268AC">
      <w:pPr>
        <w:spacing w:line="0" w:lineRule="atLeast"/>
        <w:rPr>
          <w:rFonts w:ascii="Arial" w:eastAsia="Arial" w:hAnsi="Arial"/>
          <w:b/>
          <w:sz w:val="22"/>
        </w:rPr>
      </w:pPr>
      <w:r>
        <w:rPr>
          <w:rFonts w:ascii="Arial" w:eastAsia="Arial" w:hAnsi="Arial"/>
          <w:b/>
          <w:sz w:val="22"/>
        </w:rPr>
        <w:t>Preventing Extremism</w:t>
      </w:r>
    </w:p>
    <w:p w:rsidR="00A268AC" w:rsidRDefault="00A268AC" w:rsidP="00A268AC">
      <w:pPr>
        <w:spacing w:line="3" w:lineRule="exact"/>
        <w:rPr>
          <w:rFonts w:ascii="Times New Roman" w:eastAsia="Times New Roman" w:hAnsi="Times New Roman"/>
        </w:rPr>
      </w:pPr>
    </w:p>
    <w:p w:rsidR="00A268AC" w:rsidRDefault="00A268AC" w:rsidP="00A268AC">
      <w:pPr>
        <w:spacing w:line="0" w:lineRule="atLeast"/>
        <w:rPr>
          <w:rFonts w:ascii="Arial" w:eastAsia="Arial" w:hAnsi="Arial"/>
          <w:b/>
          <w:sz w:val="22"/>
        </w:rPr>
      </w:pPr>
      <w:r>
        <w:rPr>
          <w:rFonts w:ascii="Arial" w:eastAsia="Arial" w:hAnsi="Arial"/>
          <w:b/>
          <w:sz w:val="22"/>
        </w:rPr>
        <w:t>Role of the Single Point of Contact (SPOC)</w:t>
      </w:r>
    </w:p>
    <w:p w:rsidR="00A268AC" w:rsidRDefault="00A268AC" w:rsidP="00A268AC">
      <w:pPr>
        <w:spacing w:line="252" w:lineRule="exact"/>
        <w:rPr>
          <w:rFonts w:ascii="Times New Roman" w:eastAsia="Times New Roman" w:hAnsi="Times New Roman"/>
        </w:rPr>
      </w:pPr>
    </w:p>
    <w:p w:rsidR="00A268AC" w:rsidRDefault="00A268AC" w:rsidP="00A268AC">
      <w:pPr>
        <w:spacing w:line="0" w:lineRule="atLeast"/>
        <w:rPr>
          <w:rFonts w:ascii="Arial" w:eastAsia="Arial" w:hAnsi="Arial"/>
          <w:sz w:val="22"/>
        </w:rPr>
      </w:pPr>
      <w:r>
        <w:rPr>
          <w:rFonts w:ascii="Arial" w:eastAsia="Arial" w:hAnsi="Arial"/>
          <w:sz w:val="22"/>
        </w:rPr>
        <w:t>The SPOC/DSL is responsible for:</w:t>
      </w:r>
    </w:p>
    <w:p w:rsidR="00A268AC" w:rsidRDefault="00A268AC" w:rsidP="00A268AC">
      <w:pPr>
        <w:spacing w:line="276" w:lineRule="exact"/>
        <w:rPr>
          <w:rFonts w:ascii="Times New Roman" w:eastAsia="Times New Roman" w:hAnsi="Times New Roman"/>
        </w:rPr>
      </w:pPr>
    </w:p>
    <w:p w:rsidR="00A268AC" w:rsidRDefault="00A268AC" w:rsidP="00A268AC">
      <w:pPr>
        <w:numPr>
          <w:ilvl w:val="0"/>
          <w:numId w:val="17"/>
        </w:numPr>
        <w:tabs>
          <w:tab w:val="left" w:pos="720"/>
        </w:tabs>
        <w:spacing w:line="236" w:lineRule="auto"/>
        <w:ind w:left="720" w:hanging="354"/>
        <w:rPr>
          <w:rFonts w:ascii="Arial" w:eastAsia="Arial" w:hAnsi="Arial"/>
          <w:sz w:val="22"/>
        </w:rPr>
      </w:pPr>
      <w:r>
        <w:rPr>
          <w:rFonts w:ascii="Arial" w:eastAsia="Arial" w:hAnsi="Arial"/>
          <w:sz w:val="22"/>
        </w:rPr>
        <w:t>Ensuring that staff of the school are aware that you are the SPOC in relation to protecting students/pupils from radicalisation and involvement in terrorism;</w:t>
      </w:r>
    </w:p>
    <w:p w:rsidR="00A268AC" w:rsidRDefault="00A268AC" w:rsidP="00A268AC">
      <w:pPr>
        <w:spacing w:line="277" w:lineRule="exact"/>
        <w:rPr>
          <w:rFonts w:ascii="Arial" w:eastAsia="Arial" w:hAnsi="Arial"/>
          <w:sz w:val="22"/>
        </w:rPr>
      </w:pPr>
    </w:p>
    <w:p w:rsidR="00A268AC" w:rsidRDefault="00A268AC" w:rsidP="00A268AC">
      <w:pPr>
        <w:numPr>
          <w:ilvl w:val="0"/>
          <w:numId w:val="17"/>
        </w:numPr>
        <w:tabs>
          <w:tab w:val="left" w:pos="720"/>
        </w:tabs>
        <w:spacing w:line="238" w:lineRule="auto"/>
        <w:ind w:left="720" w:right="20" w:hanging="354"/>
        <w:jc w:val="both"/>
        <w:rPr>
          <w:rFonts w:ascii="Arial" w:eastAsia="Arial" w:hAnsi="Arial"/>
          <w:sz w:val="22"/>
        </w:rPr>
      </w:pPr>
      <w:r>
        <w:rPr>
          <w:rFonts w:ascii="Arial" w:eastAsia="Arial" w:hAnsi="Arial"/>
          <w:sz w:val="22"/>
        </w:rPr>
        <w:t>Maintaining and applying a good understanding of the relevant guidance in relation to preventing pupils from becoming involved in terrorism, and protecting them from radicalisation by those who support terrorism or forms of extremism which lead to terrorism.</w:t>
      </w:r>
    </w:p>
    <w:p w:rsidR="00A268AC" w:rsidRDefault="00A268AC" w:rsidP="00A268AC">
      <w:pPr>
        <w:spacing w:line="135" w:lineRule="exact"/>
        <w:rPr>
          <w:rFonts w:ascii="Times New Roman" w:eastAsia="Times New Roman" w:hAnsi="Times New Roman"/>
        </w:rPr>
      </w:pPr>
    </w:p>
    <w:p w:rsidR="00A268AC" w:rsidRDefault="00A268AC" w:rsidP="00A268AC">
      <w:pPr>
        <w:numPr>
          <w:ilvl w:val="1"/>
          <w:numId w:val="18"/>
        </w:numPr>
        <w:tabs>
          <w:tab w:val="left" w:pos="740"/>
        </w:tabs>
        <w:spacing w:line="236" w:lineRule="auto"/>
        <w:ind w:left="740" w:hanging="319"/>
        <w:rPr>
          <w:rFonts w:ascii="Arial" w:eastAsia="Arial" w:hAnsi="Arial"/>
          <w:sz w:val="22"/>
        </w:rPr>
      </w:pPr>
      <w:r>
        <w:rPr>
          <w:rFonts w:ascii="Arial" w:eastAsia="Arial" w:hAnsi="Arial"/>
          <w:sz w:val="22"/>
        </w:rPr>
        <w:t>Raising awareness about the role and responsibilities of the academy in relation to protecting pupils from radicalisation and involvement in terrorism.</w:t>
      </w:r>
    </w:p>
    <w:p w:rsidR="00A268AC" w:rsidRDefault="00A268AC" w:rsidP="00A268AC">
      <w:pPr>
        <w:spacing w:line="27" w:lineRule="exact"/>
        <w:rPr>
          <w:rFonts w:ascii="Arial" w:eastAsia="Arial" w:hAnsi="Arial"/>
          <w:sz w:val="22"/>
        </w:rPr>
      </w:pPr>
    </w:p>
    <w:p w:rsidR="00A268AC" w:rsidRDefault="00A268AC" w:rsidP="00A268AC">
      <w:pPr>
        <w:numPr>
          <w:ilvl w:val="0"/>
          <w:numId w:val="18"/>
        </w:numPr>
        <w:tabs>
          <w:tab w:val="left" w:pos="720"/>
        </w:tabs>
        <w:spacing w:line="236" w:lineRule="auto"/>
        <w:ind w:left="720" w:right="20" w:hanging="354"/>
        <w:jc w:val="both"/>
        <w:rPr>
          <w:rFonts w:ascii="Arial" w:eastAsia="Arial" w:hAnsi="Arial"/>
          <w:sz w:val="22"/>
        </w:rPr>
      </w:pPr>
      <w:r>
        <w:rPr>
          <w:rFonts w:ascii="Arial" w:eastAsia="Arial" w:hAnsi="Arial"/>
          <w:sz w:val="22"/>
        </w:rPr>
        <w:t>Monitoring the effect in practice of the school’s RE curriculum and the assembly policy to ensure that these are used to promote community cohesion and tolerance of different faiths and beliefs.</w:t>
      </w:r>
    </w:p>
    <w:p w:rsidR="005C6F84" w:rsidRDefault="005C6F84">
      <w:pPr>
        <w:spacing w:line="291" w:lineRule="exact"/>
        <w:rPr>
          <w:rFonts w:ascii="Times New Roman" w:eastAsia="Times New Roman" w:hAnsi="Times New Roman"/>
        </w:rPr>
      </w:pPr>
    </w:p>
    <w:p w:rsidR="005C6F84" w:rsidRDefault="005C6F84" w:rsidP="008773CA">
      <w:pPr>
        <w:spacing w:line="236" w:lineRule="auto"/>
        <w:jc w:val="both"/>
        <w:rPr>
          <w:rFonts w:ascii="Arial" w:eastAsia="Arial" w:hAnsi="Arial"/>
          <w:sz w:val="22"/>
        </w:rPr>
      </w:pPr>
    </w:p>
    <w:p w:rsidR="005C6F84" w:rsidRDefault="005C6F84" w:rsidP="008773CA">
      <w:pPr>
        <w:spacing w:line="238" w:lineRule="auto"/>
        <w:jc w:val="both"/>
        <w:rPr>
          <w:rFonts w:ascii="Arial" w:eastAsia="Arial" w:hAnsi="Arial"/>
          <w:sz w:val="22"/>
        </w:rPr>
      </w:pPr>
    </w:p>
    <w:p w:rsidR="005C6F84" w:rsidRDefault="005C6F84">
      <w:pPr>
        <w:spacing w:line="278" w:lineRule="exact"/>
        <w:rPr>
          <w:rFonts w:ascii="Times New Roman" w:eastAsia="Times New Roman" w:hAnsi="Times New Roman"/>
        </w:rPr>
      </w:pPr>
    </w:p>
    <w:p w:rsidR="00A268AC" w:rsidRPr="00344737" w:rsidRDefault="00A268AC" w:rsidP="00344737">
      <w:pPr>
        <w:numPr>
          <w:ilvl w:val="0"/>
          <w:numId w:val="18"/>
        </w:numPr>
        <w:tabs>
          <w:tab w:val="left" w:pos="720"/>
        </w:tabs>
        <w:spacing w:line="236" w:lineRule="auto"/>
        <w:ind w:left="720" w:right="20" w:hanging="354"/>
        <w:rPr>
          <w:rFonts w:ascii="Arial" w:eastAsia="Arial" w:hAnsi="Arial"/>
          <w:sz w:val="22"/>
        </w:rPr>
      </w:pPr>
      <w:r w:rsidRPr="00344737">
        <w:rPr>
          <w:rFonts w:ascii="Arial" w:eastAsia="Arial" w:hAnsi="Arial"/>
          <w:sz w:val="22"/>
        </w:rPr>
        <w:t>Raising awareness within the school about the safeguarding processes relating to protecting students/pupils from radicalisation and involvement in terrorism.</w:t>
      </w:r>
    </w:p>
    <w:p w:rsidR="00A268AC" w:rsidRDefault="00A268AC" w:rsidP="00A268AC">
      <w:pPr>
        <w:spacing w:line="22" w:lineRule="exact"/>
        <w:rPr>
          <w:rFonts w:ascii="Arial" w:eastAsia="Arial" w:hAnsi="Arial"/>
          <w:sz w:val="22"/>
        </w:rPr>
      </w:pPr>
    </w:p>
    <w:p w:rsidR="00A268AC" w:rsidRDefault="00A268AC" w:rsidP="00A268AC">
      <w:pPr>
        <w:numPr>
          <w:ilvl w:val="0"/>
          <w:numId w:val="18"/>
        </w:numPr>
        <w:tabs>
          <w:tab w:val="left" w:pos="720"/>
        </w:tabs>
        <w:spacing w:line="236" w:lineRule="auto"/>
        <w:ind w:left="720" w:right="20" w:hanging="354"/>
        <w:rPr>
          <w:rFonts w:ascii="Arial" w:eastAsia="Arial" w:hAnsi="Arial"/>
          <w:sz w:val="22"/>
        </w:rPr>
      </w:pPr>
      <w:r>
        <w:rPr>
          <w:rFonts w:ascii="Arial" w:eastAsia="Arial" w:hAnsi="Arial"/>
          <w:sz w:val="22"/>
        </w:rPr>
        <w:t>Acting as the first point of contact within the academy for case discussions relating pupils who may be at risk of radicalisation or involved in terrorism.</w:t>
      </w:r>
    </w:p>
    <w:p w:rsidR="00A268AC" w:rsidRDefault="00A268AC" w:rsidP="00A268AC">
      <w:pPr>
        <w:spacing w:line="27" w:lineRule="exact"/>
        <w:rPr>
          <w:rFonts w:ascii="Arial" w:eastAsia="Arial" w:hAnsi="Arial"/>
          <w:sz w:val="22"/>
        </w:rPr>
      </w:pPr>
    </w:p>
    <w:p w:rsidR="00A268AC" w:rsidRDefault="00A268AC" w:rsidP="00A268AC">
      <w:pPr>
        <w:numPr>
          <w:ilvl w:val="0"/>
          <w:numId w:val="18"/>
        </w:numPr>
        <w:tabs>
          <w:tab w:val="left" w:pos="720"/>
        </w:tabs>
        <w:spacing w:line="234" w:lineRule="auto"/>
        <w:ind w:left="720" w:right="20" w:hanging="354"/>
        <w:rPr>
          <w:rFonts w:ascii="Arial" w:eastAsia="Arial" w:hAnsi="Arial"/>
          <w:sz w:val="22"/>
        </w:rPr>
      </w:pPr>
      <w:r>
        <w:rPr>
          <w:rFonts w:ascii="Arial" w:eastAsia="Arial" w:hAnsi="Arial"/>
          <w:sz w:val="22"/>
        </w:rPr>
        <w:t>Collating relevant information in relation to referrals of vulnerable pupils into the Channel process.</w:t>
      </w:r>
    </w:p>
    <w:p w:rsidR="00A268AC" w:rsidRDefault="00A268AC" w:rsidP="00A268AC">
      <w:pPr>
        <w:spacing w:line="17" w:lineRule="exact"/>
        <w:rPr>
          <w:rFonts w:ascii="Arial" w:eastAsia="Arial" w:hAnsi="Arial"/>
          <w:sz w:val="22"/>
        </w:rPr>
      </w:pPr>
    </w:p>
    <w:p w:rsidR="00A268AC" w:rsidRDefault="00A268AC" w:rsidP="00A268AC">
      <w:pPr>
        <w:numPr>
          <w:ilvl w:val="0"/>
          <w:numId w:val="18"/>
        </w:numPr>
        <w:tabs>
          <w:tab w:val="left" w:pos="720"/>
        </w:tabs>
        <w:spacing w:line="0" w:lineRule="atLeast"/>
        <w:ind w:left="720" w:hanging="354"/>
        <w:rPr>
          <w:rFonts w:ascii="Arial" w:eastAsia="Arial" w:hAnsi="Arial"/>
          <w:sz w:val="22"/>
        </w:rPr>
      </w:pPr>
      <w:r>
        <w:rPr>
          <w:rFonts w:ascii="Arial" w:eastAsia="Arial" w:hAnsi="Arial"/>
          <w:sz w:val="22"/>
        </w:rPr>
        <w:t>Attending Channel meetings as necessary and carrying out any actions as agreed.</w:t>
      </w:r>
    </w:p>
    <w:p w:rsidR="00A268AC" w:rsidRDefault="00A268AC" w:rsidP="00A268AC">
      <w:pPr>
        <w:spacing w:line="21" w:lineRule="exact"/>
        <w:rPr>
          <w:rFonts w:ascii="Arial" w:eastAsia="Arial" w:hAnsi="Arial"/>
          <w:sz w:val="22"/>
        </w:rPr>
      </w:pPr>
    </w:p>
    <w:p w:rsidR="00A268AC" w:rsidRDefault="00A268AC" w:rsidP="00A268AC">
      <w:pPr>
        <w:numPr>
          <w:ilvl w:val="0"/>
          <w:numId w:val="18"/>
        </w:numPr>
        <w:tabs>
          <w:tab w:val="left" w:pos="720"/>
        </w:tabs>
        <w:spacing w:line="236" w:lineRule="auto"/>
        <w:ind w:left="720" w:hanging="354"/>
        <w:rPr>
          <w:rFonts w:ascii="Arial" w:eastAsia="Arial" w:hAnsi="Arial"/>
          <w:sz w:val="22"/>
        </w:rPr>
      </w:pPr>
      <w:r>
        <w:rPr>
          <w:rFonts w:ascii="Arial" w:eastAsia="Arial" w:hAnsi="Arial"/>
          <w:sz w:val="22"/>
        </w:rPr>
        <w:t>Reporting progress on actions to the Channel Co-ordinator and sharing any relevant additional information in a timely manner.</w:t>
      </w:r>
    </w:p>
    <w:p w:rsidR="00A268AC" w:rsidRDefault="00A268AC" w:rsidP="00A268AC">
      <w:pPr>
        <w:spacing w:line="284" w:lineRule="exact"/>
        <w:rPr>
          <w:rFonts w:ascii="Times New Roman" w:eastAsia="Times New Roman" w:hAnsi="Times New Roman"/>
        </w:rPr>
      </w:pPr>
    </w:p>
    <w:p w:rsidR="00A268AC" w:rsidRDefault="00A268AC" w:rsidP="00A268AC">
      <w:pPr>
        <w:spacing w:line="0" w:lineRule="atLeast"/>
        <w:rPr>
          <w:rFonts w:ascii="Arial" w:eastAsia="Arial" w:hAnsi="Arial"/>
          <w:b/>
          <w:sz w:val="22"/>
        </w:rPr>
      </w:pPr>
      <w:r>
        <w:rPr>
          <w:rFonts w:ascii="Arial" w:eastAsia="Arial" w:hAnsi="Arial"/>
          <w:b/>
          <w:sz w:val="22"/>
        </w:rPr>
        <w:t>Forced marriage</w:t>
      </w:r>
    </w:p>
    <w:p w:rsidR="00A268AC" w:rsidRDefault="00A268AC" w:rsidP="00A268AC">
      <w:pPr>
        <w:spacing w:line="286" w:lineRule="exact"/>
        <w:rPr>
          <w:rFonts w:ascii="Times New Roman" w:eastAsia="Times New Roman" w:hAnsi="Times New Roman"/>
        </w:rPr>
      </w:pPr>
    </w:p>
    <w:p w:rsidR="00A268AC" w:rsidRDefault="00A268AC" w:rsidP="00A268AC">
      <w:pPr>
        <w:spacing w:line="238" w:lineRule="auto"/>
        <w:ind w:right="20"/>
        <w:jc w:val="both"/>
        <w:rPr>
          <w:rFonts w:ascii="Arial" w:eastAsia="Arial" w:hAnsi="Arial"/>
          <w:sz w:val="22"/>
        </w:rPr>
      </w:pPr>
      <w:r>
        <w:rPr>
          <w:rFonts w:ascii="Arial" w:eastAsia="Arial" w:hAnsi="Arial"/>
          <w:sz w:val="22"/>
        </w:rPr>
        <w:t>Thedwastre Education Trust does not support the idea of forcing someone to marry without their consent and will follow SCB procedures to refer any child and young person immediately to Children’s Social Care.</w:t>
      </w:r>
    </w:p>
    <w:p w:rsidR="00A268AC" w:rsidRDefault="00A268AC" w:rsidP="00A268AC">
      <w:pPr>
        <w:spacing w:line="279" w:lineRule="exact"/>
        <w:rPr>
          <w:rFonts w:ascii="Times New Roman" w:eastAsia="Times New Roman" w:hAnsi="Times New Roman"/>
        </w:rPr>
      </w:pPr>
    </w:p>
    <w:p w:rsidR="00A268AC" w:rsidRDefault="00A268AC" w:rsidP="00A268AC">
      <w:pPr>
        <w:spacing w:line="0" w:lineRule="atLeast"/>
        <w:rPr>
          <w:rFonts w:ascii="Arial" w:eastAsia="Arial" w:hAnsi="Arial"/>
          <w:b/>
          <w:sz w:val="22"/>
        </w:rPr>
      </w:pPr>
      <w:r>
        <w:rPr>
          <w:rFonts w:ascii="Arial" w:eastAsia="Arial" w:hAnsi="Arial"/>
          <w:b/>
          <w:sz w:val="22"/>
        </w:rPr>
        <w:t>Honour based violence</w:t>
      </w:r>
    </w:p>
    <w:p w:rsidR="00A268AC" w:rsidRDefault="00A268AC" w:rsidP="00A268AC">
      <w:pPr>
        <w:spacing w:line="286" w:lineRule="exact"/>
        <w:rPr>
          <w:rFonts w:ascii="Times New Roman" w:eastAsia="Times New Roman" w:hAnsi="Times New Roman"/>
        </w:rPr>
      </w:pPr>
    </w:p>
    <w:p w:rsidR="00A268AC" w:rsidRDefault="00A268AC" w:rsidP="00A268AC">
      <w:pPr>
        <w:spacing w:line="239" w:lineRule="auto"/>
        <w:jc w:val="both"/>
        <w:rPr>
          <w:rFonts w:ascii="Arial" w:eastAsia="Arial" w:hAnsi="Arial"/>
          <w:sz w:val="22"/>
        </w:rPr>
      </w:pPr>
      <w:r>
        <w:rPr>
          <w:rFonts w:ascii="Arial" w:eastAsia="Arial" w:hAnsi="Arial"/>
          <w:sz w:val="22"/>
        </w:rPr>
        <w:t>Honour Based Violence ‘is a crime or incident, which has or may have been committed to protect or defend the honour of the family and/or community’. It is important to be alert to signs of distress and indications such as self-harm, absence from school and truancy, infections resulting from female genital mutilation, isolation from peers, being monitored by family, not participating in school activities, unreasonable restrictions at home or forced marriage. Where it is suspected that a child/young person is at risk form Honour Based Violence, the DSL will report those concerns to the appropriate agency in order to prevent this form of abuse taking place.</w:t>
      </w:r>
    </w:p>
    <w:p w:rsidR="00A268AC" w:rsidRDefault="00A268AC" w:rsidP="00A268AC">
      <w:pPr>
        <w:spacing w:line="283" w:lineRule="exact"/>
        <w:rPr>
          <w:rFonts w:ascii="Times New Roman" w:eastAsia="Times New Roman" w:hAnsi="Times New Roman"/>
        </w:rPr>
      </w:pPr>
    </w:p>
    <w:p w:rsidR="00A268AC" w:rsidRDefault="00A268AC" w:rsidP="00A268AC">
      <w:pPr>
        <w:spacing w:line="0" w:lineRule="atLeast"/>
        <w:rPr>
          <w:rFonts w:ascii="Arial" w:eastAsia="Arial" w:hAnsi="Arial"/>
          <w:b/>
          <w:sz w:val="22"/>
        </w:rPr>
      </w:pPr>
      <w:r>
        <w:rPr>
          <w:rFonts w:ascii="Arial" w:eastAsia="Arial" w:hAnsi="Arial"/>
          <w:b/>
          <w:sz w:val="22"/>
        </w:rPr>
        <w:t>Trafficked children</w:t>
      </w:r>
    </w:p>
    <w:p w:rsidR="00A268AC" w:rsidRDefault="00A268AC" w:rsidP="00A268AC">
      <w:pPr>
        <w:spacing w:line="287" w:lineRule="exact"/>
        <w:rPr>
          <w:rFonts w:ascii="Times New Roman" w:eastAsia="Times New Roman" w:hAnsi="Times New Roman"/>
        </w:rPr>
      </w:pPr>
    </w:p>
    <w:p w:rsidR="00A268AC" w:rsidRDefault="00A268AC" w:rsidP="00A268AC">
      <w:pPr>
        <w:spacing w:line="238" w:lineRule="auto"/>
        <w:jc w:val="both"/>
        <w:rPr>
          <w:rFonts w:ascii="Arial" w:eastAsia="Arial" w:hAnsi="Arial"/>
          <w:sz w:val="22"/>
        </w:rPr>
      </w:pPr>
      <w:r>
        <w:rPr>
          <w:rFonts w:ascii="Arial" w:eastAsia="Arial" w:hAnsi="Arial"/>
          <w:sz w:val="22"/>
        </w:rPr>
        <w:t>Child trafficking involves moving children across or within national or international borders for the purposes of exploitation. Exploitation includes children being used for sex work, domestic work, restaurant/ sweatshop, drug dealing, shoplifting and benefit fraud. Where an academy is made aware of either the suspicion of being trafficked/exploited, or actually being trafficked/exploited, the DSL will report the concerns to the appropriate agency.</w:t>
      </w:r>
    </w:p>
    <w:p w:rsidR="00A268AC" w:rsidRDefault="00A268AC" w:rsidP="00A268AC">
      <w:pPr>
        <w:spacing w:line="287" w:lineRule="exact"/>
        <w:rPr>
          <w:rFonts w:ascii="Times New Roman" w:eastAsia="Times New Roman" w:hAnsi="Times New Roman"/>
        </w:rPr>
      </w:pPr>
    </w:p>
    <w:p w:rsidR="00A268AC" w:rsidRDefault="00A268AC" w:rsidP="00A268AC">
      <w:pPr>
        <w:spacing w:line="0" w:lineRule="atLeast"/>
        <w:rPr>
          <w:rFonts w:ascii="Arial" w:eastAsia="Arial" w:hAnsi="Arial"/>
          <w:b/>
          <w:sz w:val="22"/>
        </w:rPr>
      </w:pPr>
      <w:r>
        <w:rPr>
          <w:rFonts w:ascii="Arial" w:eastAsia="Arial" w:hAnsi="Arial"/>
          <w:b/>
          <w:sz w:val="22"/>
        </w:rPr>
        <w:t>Child Sexual Exploitation (CSE)</w:t>
      </w:r>
    </w:p>
    <w:p w:rsidR="00A268AC" w:rsidRDefault="00A268AC" w:rsidP="00A268AC">
      <w:pPr>
        <w:spacing w:line="286" w:lineRule="exact"/>
        <w:rPr>
          <w:rFonts w:ascii="Times New Roman" w:eastAsia="Times New Roman" w:hAnsi="Times New Roman"/>
        </w:rPr>
      </w:pPr>
    </w:p>
    <w:p w:rsidR="00A268AC" w:rsidRDefault="00A268AC" w:rsidP="00A268AC">
      <w:pPr>
        <w:spacing w:line="238" w:lineRule="auto"/>
        <w:jc w:val="both"/>
        <w:rPr>
          <w:rFonts w:ascii="Arial" w:eastAsia="Arial" w:hAnsi="Arial"/>
          <w:sz w:val="22"/>
        </w:rPr>
      </w:pPr>
      <w:r>
        <w:rPr>
          <w:rFonts w:ascii="Arial" w:eastAsia="Arial" w:hAnsi="Arial"/>
          <w:sz w:val="22"/>
        </w:rPr>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w:t>
      </w:r>
    </w:p>
    <w:p w:rsidR="00A268AC" w:rsidRDefault="00A268AC" w:rsidP="00A268AC">
      <w:pPr>
        <w:spacing w:line="290" w:lineRule="exact"/>
        <w:rPr>
          <w:rFonts w:ascii="Times New Roman" w:eastAsia="Times New Roman" w:hAnsi="Times New Roman"/>
        </w:rPr>
      </w:pPr>
    </w:p>
    <w:p w:rsidR="00A268AC" w:rsidRDefault="00A268AC" w:rsidP="00A268AC">
      <w:pPr>
        <w:spacing w:line="0" w:lineRule="atLeast"/>
        <w:rPr>
          <w:rFonts w:ascii="Arial" w:eastAsia="Arial" w:hAnsi="Arial"/>
          <w:sz w:val="22"/>
        </w:rPr>
      </w:pPr>
      <w:r>
        <w:rPr>
          <w:rFonts w:ascii="Arial" w:eastAsia="Arial" w:hAnsi="Arial"/>
          <w:sz w:val="22"/>
        </w:rPr>
        <w:t>Some of the following signs may be indicators of sexual exploitation:</w:t>
      </w:r>
    </w:p>
    <w:p w:rsidR="00A268AC" w:rsidRDefault="00A268AC" w:rsidP="00A268AC">
      <w:pPr>
        <w:spacing w:line="292" w:lineRule="exact"/>
        <w:rPr>
          <w:rFonts w:ascii="Times New Roman" w:eastAsia="Times New Roman" w:hAnsi="Times New Roman"/>
        </w:rPr>
      </w:pPr>
    </w:p>
    <w:p w:rsidR="00A268AC" w:rsidRDefault="00A268AC" w:rsidP="00A268AC">
      <w:pPr>
        <w:numPr>
          <w:ilvl w:val="0"/>
          <w:numId w:val="19"/>
        </w:numPr>
        <w:tabs>
          <w:tab w:val="left" w:pos="720"/>
        </w:tabs>
        <w:spacing w:line="0" w:lineRule="atLeast"/>
        <w:ind w:left="720" w:hanging="354"/>
        <w:rPr>
          <w:rFonts w:ascii="Arial" w:eastAsia="Arial" w:hAnsi="Arial"/>
          <w:sz w:val="22"/>
        </w:rPr>
      </w:pPr>
      <w:r>
        <w:rPr>
          <w:rFonts w:ascii="Arial" w:eastAsia="Arial" w:hAnsi="Arial"/>
          <w:sz w:val="22"/>
        </w:rPr>
        <w:t>Children who appear with unexplained gifts or new possessions.</w:t>
      </w:r>
    </w:p>
    <w:p w:rsidR="00A268AC" w:rsidRDefault="00A268AC" w:rsidP="00A268AC">
      <w:pPr>
        <w:spacing w:line="17" w:lineRule="exact"/>
        <w:rPr>
          <w:rFonts w:ascii="Arial" w:eastAsia="Arial" w:hAnsi="Arial"/>
          <w:sz w:val="22"/>
        </w:rPr>
      </w:pPr>
    </w:p>
    <w:p w:rsidR="00A268AC" w:rsidRDefault="00A268AC" w:rsidP="00A268AC">
      <w:pPr>
        <w:numPr>
          <w:ilvl w:val="0"/>
          <w:numId w:val="19"/>
        </w:numPr>
        <w:tabs>
          <w:tab w:val="left" w:pos="720"/>
        </w:tabs>
        <w:spacing w:line="0" w:lineRule="atLeast"/>
        <w:ind w:left="720" w:hanging="354"/>
        <w:rPr>
          <w:rFonts w:ascii="Arial" w:eastAsia="Arial" w:hAnsi="Arial"/>
          <w:sz w:val="22"/>
        </w:rPr>
      </w:pPr>
      <w:r>
        <w:rPr>
          <w:rFonts w:ascii="Arial" w:eastAsia="Arial" w:hAnsi="Arial"/>
          <w:sz w:val="22"/>
        </w:rPr>
        <w:t>Children who associate with other young people involved in exploitation.</w:t>
      </w:r>
    </w:p>
    <w:p w:rsidR="00A268AC" w:rsidRDefault="00A268AC" w:rsidP="00A268AC">
      <w:pPr>
        <w:spacing w:line="12" w:lineRule="exact"/>
        <w:rPr>
          <w:rFonts w:ascii="Arial" w:eastAsia="Arial" w:hAnsi="Arial"/>
          <w:sz w:val="22"/>
        </w:rPr>
      </w:pPr>
    </w:p>
    <w:p w:rsidR="00A268AC" w:rsidRDefault="00A268AC" w:rsidP="00A268AC">
      <w:pPr>
        <w:numPr>
          <w:ilvl w:val="0"/>
          <w:numId w:val="19"/>
        </w:numPr>
        <w:tabs>
          <w:tab w:val="left" w:pos="720"/>
        </w:tabs>
        <w:spacing w:line="0" w:lineRule="atLeast"/>
        <w:ind w:left="720" w:hanging="354"/>
        <w:rPr>
          <w:rFonts w:ascii="Arial" w:eastAsia="Arial" w:hAnsi="Arial"/>
          <w:sz w:val="22"/>
        </w:rPr>
      </w:pPr>
      <w:r>
        <w:rPr>
          <w:rFonts w:ascii="Arial" w:eastAsia="Arial" w:hAnsi="Arial"/>
          <w:sz w:val="22"/>
        </w:rPr>
        <w:t>Children who have older boyfriends or girlfriends.</w:t>
      </w:r>
    </w:p>
    <w:p w:rsidR="00A268AC" w:rsidRDefault="00A268AC" w:rsidP="00A268AC">
      <w:pPr>
        <w:spacing w:line="17" w:lineRule="exact"/>
        <w:rPr>
          <w:rFonts w:ascii="Arial" w:eastAsia="Arial" w:hAnsi="Arial"/>
          <w:sz w:val="22"/>
        </w:rPr>
      </w:pPr>
    </w:p>
    <w:p w:rsidR="00A268AC" w:rsidRDefault="00A268AC" w:rsidP="00A268AC">
      <w:pPr>
        <w:numPr>
          <w:ilvl w:val="0"/>
          <w:numId w:val="19"/>
        </w:numPr>
        <w:tabs>
          <w:tab w:val="left" w:pos="720"/>
        </w:tabs>
        <w:spacing w:line="0" w:lineRule="atLeast"/>
        <w:ind w:left="720" w:hanging="354"/>
        <w:rPr>
          <w:rFonts w:ascii="Arial" w:eastAsia="Arial" w:hAnsi="Arial"/>
          <w:sz w:val="22"/>
        </w:rPr>
      </w:pPr>
      <w:r>
        <w:rPr>
          <w:rFonts w:ascii="Arial" w:eastAsia="Arial" w:hAnsi="Arial"/>
          <w:sz w:val="22"/>
        </w:rPr>
        <w:t>Children who suffer from sexually transmitted infections or become pregnant.</w:t>
      </w:r>
    </w:p>
    <w:p w:rsidR="00A268AC" w:rsidRDefault="00A268AC" w:rsidP="00A268AC">
      <w:pPr>
        <w:spacing w:line="12" w:lineRule="exact"/>
        <w:rPr>
          <w:rFonts w:ascii="Arial" w:eastAsia="Arial" w:hAnsi="Arial"/>
          <w:sz w:val="22"/>
        </w:rPr>
      </w:pPr>
    </w:p>
    <w:p w:rsidR="00A268AC" w:rsidRPr="00D823CA" w:rsidRDefault="00A268AC" w:rsidP="00A268AC">
      <w:pPr>
        <w:numPr>
          <w:ilvl w:val="0"/>
          <w:numId w:val="19"/>
        </w:numPr>
        <w:tabs>
          <w:tab w:val="left" w:pos="720"/>
        </w:tabs>
        <w:spacing w:line="0" w:lineRule="atLeast"/>
        <w:ind w:left="720" w:hanging="354"/>
        <w:rPr>
          <w:rFonts w:ascii="Arial" w:eastAsia="Arial" w:hAnsi="Arial"/>
          <w:sz w:val="22"/>
        </w:rPr>
      </w:pPr>
      <w:r>
        <w:rPr>
          <w:rFonts w:ascii="Arial" w:eastAsia="Arial" w:hAnsi="Arial"/>
          <w:sz w:val="22"/>
        </w:rPr>
        <w:t>Children who suffer from changes in emotional well-being.</w:t>
      </w:r>
    </w:p>
    <w:p w:rsidR="00A268AC" w:rsidRDefault="00A268AC" w:rsidP="00A268AC">
      <w:pPr>
        <w:numPr>
          <w:ilvl w:val="1"/>
          <w:numId w:val="20"/>
        </w:numPr>
        <w:tabs>
          <w:tab w:val="left" w:pos="740"/>
        </w:tabs>
        <w:spacing w:line="0" w:lineRule="atLeast"/>
        <w:ind w:left="740" w:hanging="319"/>
        <w:rPr>
          <w:rFonts w:ascii="Arial" w:eastAsia="Arial" w:hAnsi="Arial"/>
          <w:sz w:val="22"/>
        </w:rPr>
      </w:pPr>
      <w:r>
        <w:rPr>
          <w:rFonts w:ascii="Arial" w:eastAsia="Arial" w:hAnsi="Arial"/>
          <w:sz w:val="22"/>
        </w:rPr>
        <w:t>Children who misuse drugs and alcohol.</w:t>
      </w:r>
    </w:p>
    <w:p w:rsidR="00A268AC" w:rsidRDefault="00A268AC" w:rsidP="00A268AC">
      <w:pPr>
        <w:spacing w:line="17" w:lineRule="exact"/>
        <w:rPr>
          <w:rFonts w:ascii="Arial" w:eastAsia="Arial" w:hAnsi="Arial"/>
          <w:sz w:val="22"/>
        </w:rPr>
      </w:pPr>
    </w:p>
    <w:p w:rsidR="00A268AC" w:rsidRDefault="00A268AC" w:rsidP="00A268AC">
      <w:pPr>
        <w:numPr>
          <w:ilvl w:val="1"/>
          <w:numId w:val="20"/>
        </w:numPr>
        <w:tabs>
          <w:tab w:val="left" w:pos="740"/>
        </w:tabs>
        <w:spacing w:line="0" w:lineRule="atLeast"/>
        <w:ind w:left="740" w:hanging="319"/>
        <w:rPr>
          <w:rFonts w:ascii="Arial" w:eastAsia="Arial" w:hAnsi="Arial"/>
          <w:sz w:val="22"/>
        </w:rPr>
      </w:pPr>
      <w:r>
        <w:rPr>
          <w:rFonts w:ascii="Arial" w:eastAsia="Arial" w:hAnsi="Arial"/>
          <w:sz w:val="22"/>
        </w:rPr>
        <w:t>Children who go missing for periods of time or regularly come home late, and</w:t>
      </w:r>
    </w:p>
    <w:p w:rsidR="00A268AC" w:rsidRDefault="00A268AC" w:rsidP="00A268AC">
      <w:pPr>
        <w:spacing w:line="17" w:lineRule="exact"/>
        <w:rPr>
          <w:rFonts w:ascii="Arial" w:eastAsia="Arial" w:hAnsi="Arial"/>
          <w:sz w:val="22"/>
        </w:rPr>
      </w:pPr>
    </w:p>
    <w:p w:rsidR="00A268AC" w:rsidRDefault="00A268AC" w:rsidP="00A268AC">
      <w:pPr>
        <w:numPr>
          <w:ilvl w:val="0"/>
          <w:numId w:val="20"/>
        </w:numPr>
        <w:tabs>
          <w:tab w:val="left" w:pos="720"/>
        </w:tabs>
        <w:spacing w:line="0" w:lineRule="atLeast"/>
        <w:ind w:left="720" w:hanging="354"/>
        <w:rPr>
          <w:rFonts w:ascii="Arial" w:eastAsia="Arial" w:hAnsi="Arial"/>
          <w:sz w:val="22"/>
        </w:rPr>
      </w:pPr>
      <w:r>
        <w:rPr>
          <w:rFonts w:ascii="Arial" w:eastAsia="Arial" w:hAnsi="Arial"/>
          <w:sz w:val="22"/>
        </w:rPr>
        <w:t>Children who regularly miss school or education or do not take part in education.</w:t>
      </w:r>
    </w:p>
    <w:p w:rsidR="00A268AC" w:rsidRDefault="00A268AC" w:rsidP="00A268AC">
      <w:pPr>
        <w:tabs>
          <w:tab w:val="left" w:pos="720"/>
        </w:tabs>
        <w:spacing w:line="0" w:lineRule="atLeast"/>
        <w:ind w:left="720"/>
        <w:rPr>
          <w:rFonts w:ascii="Arial" w:eastAsia="Arial" w:hAnsi="Arial"/>
          <w:sz w:val="22"/>
        </w:rPr>
      </w:pPr>
    </w:p>
    <w:p w:rsidR="00A268AC" w:rsidRPr="00D823CA" w:rsidRDefault="00A268AC" w:rsidP="00A268AC">
      <w:pPr>
        <w:tabs>
          <w:tab w:val="left" w:pos="720"/>
        </w:tabs>
        <w:spacing w:line="0" w:lineRule="atLeast"/>
        <w:ind w:left="366"/>
        <w:rPr>
          <w:rFonts w:ascii="Arial" w:eastAsia="Arial" w:hAnsi="Arial"/>
          <w:sz w:val="22"/>
        </w:rPr>
      </w:pPr>
      <w:r w:rsidRPr="00D823CA">
        <w:rPr>
          <w:rFonts w:ascii="Arial" w:eastAsia="Arial" w:hAnsi="Arial"/>
          <w:sz w:val="22"/>
        </w:rPr>
        <w:t>(Keeping</w:t>
      </w:r>
      <w:r w:rsidR="00344737">
        <w:rPr>
          <w:rFonts w:ascii="Arial" w:eastAsia="Arial" w:hAnsi="Arial"/>
          <w:sz w:val="22"/>
        </w:rPr>
        <w:t xml:space="preserve"> Children Safe in Education 2019</w:t>
      </w:r>
      <w:r w:rsidRPr="00D823CA">
        <w:rPr>
          <w:rFonts w:ascii="Arial" w:eastAsia="Arial" w:hAnsi="Arial"/>
          <w:sz w:val="22"/>
        </w:rPr>
        <w:t>)</w:t>
      </w:r>
    </w:p>
    <w:p w:rsidR="00017AF4" w:rsidRDefault="00017AF4" w:rsidP="00017AF4">
      <w:pPr>
        <w:spacing w:line="0" w:lineRule="atLeast"/>
        <w:rPr>
          <w:sz w:val="22"/>
        </w:rPr>
      </w:pPr>
    </w:p>
    <w:p w:rsidR="00017AF4" w:rsidRDefault="00017AF4" w:rsidP="00017AF4">
      <w:pPr>
        <w:spacing w:line="0" w:lineRule="atLeast"/>
        <w:rPr>
          <w:sz w:val="22"/>
        </w:rPr>
      </w:pPr>
    </w:p>
    <w:p w:rsidR="00D823CA" w:rsidRDefault="00A268AC" w:rsidP="00CD74E1">
      <w:pPr>
        <w:spacing w:line="0" w:lineRule="atLeast"/>
        <w:rPr>
          <w:rFonts w:ascii="Arial" w:hAnsi="Arial"/>
          <w:b/>
          <w:sz w:val="22"/>
          <w:szCs w:val="22"/>
        </w:rPr>
      </w:pPr>
      <w:r>
        <w:rPr>
          <w:rFonts w:ascii="Arial" w:hAnsi="Arial"/>
          <w:b/>
          <w:sz w:val="22"/>
          <w:szCs w:val="22"/>
        </w:rPr>
        <w:t xml:space="preserve"> </w:t>
      </w:r>
    </w:p>
    <w:p w:rsidR="00CD74E1" w:rsidRDefault="00CD74E1" w:rsidP="00CD74E1">
      <w:pPr>
        <w:spacing w:line="0" w:lineRule="atLeast"/>
        <w:rPr>
          <w:rFonts w:ascii="Arial" w:hAnsi="Arial"/>
          <w:b/>
          <w:sz w:val="22"/>
          <w:szCs w:val="22"/>
        </w:rPr>
      </w:pPr>
    </w:p>
    <w:p w:rsidR="00CD74E1" w:rsidRDefault="00CD74E1" w:rsidP="00CD74E1">
      <w:pPr>
        <w:spacing w:line="0" w:lineRule="atLeast"/>
        <w:rPr>
          <w:rFonts w:ascii="Arial" w:hAnsi="Arial"/>
          <w:b/>
          <w:sz w:val="22"/>
          <w:szCs w:val="22"/>
        </w:rPr>
      </w:pPr>
    </w:p>
    <w:p w:rsidR="00CD74E1" w:rsidRPr="00CD74E1" w:rsidRDefault="00CD74E1" w:rsidP="00CD74E1">
      <w:pPr>
        <w:spacing w:line="0" w:lineRule="atLeast"/>
        <w:rPr>
          <w:rFonts w:ascii="Arial" w:eastAsia="Arial" w:hAnsi="Arial"/>
          <w:sz w:val="22"/>
        </w:rPr>
      </w:pPr>
      <w:r>
        <w:rPr>
          <w:rFonts w:ascii="Arial" w:eastAsia="Arial" w:hAnsi="Arial"/>
          <w:b/>
          <w:sz w:val="22"/>
        </w:rPr>
        <w:t>Female Genital Mutilation (FGM)</w:t>
      </w:r>
    </w:p>
    <w:p w:rsidR="00CD74E1" w:rsidRDefault="00CD74E1" w:rsidP="00CD74E1">
      <w:pPr>
        <w:spacing w:line="287" w:lineRule="exact"/>
        <w:rPr>
          <w:rFonts w:ascii="Times New Roman" w:eastAsia="Times New Roman" w:hAnsi="Times New Roman"/>
        </w:rPr>
      </w:pPr>
    </w:p>
    <w:p w:rsidR="00CD74E1" w:rsidRDefault="00CD74E1" w:rsidP="00CD74E1">
      <w:pPr>
        <w:spacing w:line="239" w:lineRule="auto"/>
        <w:jc w:val="both"/>
        <w:rPr>
          <w:rFonts w:ascii="Arial" w:eastAsia="Arial" w:hAnsi="Arial"/>
          <w:sz w:val="22"/>
        </w:rPr>
      </w:pPr>
      <w:r>
        <w:rPr>
          <w:rFonts w:ascii="Arial" w:eastAsia="Arial" w:hAnsi="Arial"/>
          <w:sz w:val="22"/>
        </w:rPr>
        <w:t>FGM is against the law in England, yet for some communities, it is considered a religious act and cultural requirement. It is illegal for someone to arrange for a child to go abroad with the intention of having her circumcised. If any of the above areas of concern is brought to the attention of an academy within the Trust, the DSL will report those concerns to the Police and Social Care in order to prevent this form of abuse taking place; it is a mandatory duty to report FGM personally to the police for any girl under 18 years old.</w:t>
      </w:r>
    </w:p>
    <w:p w:rsidR="00CD74E1" w:rsidRDefault="00CD74E1" w:rsidP="00CD74E1">
      <w:pPr>
        <w:spacing w:line="289" w:lineRule="exact"/>
        <w:rPr>
          <w:rFonts w:ascii="Times New Roman" w:eastAsia="Times New Roman" w:hAnsi="Times New Roman"/>
        </w:rPr>
      </w:pPr>
    </w:p>
    <w:p w:rsidR="00CD74E1" w:rsidRDefault="00CD74E1" w:rsidP="00CD74E1">
      <w:pPr>
        <w:spacing w:line="238" w:lineRule="auto"/>
        <w:jc w:val="both"/>
        <w:rPr>
          <w:rFonts w:ascii="Arial" w:eastAsia="Arial" w:hAnsi="Arial"/>
          <w:sz w:val="22"/>
        </w:rPr>
      </w:pPr>
      <w:r>
        <w:rPr>
          <w:rFonts w:ascii="Arial" w:eastAsia="Arial" w:hAnsi="Arial"/>
          <w:sz w:val="22"/>
        </w:rPr>
        <w:t>FGM comprises all procedures involving partial or total removal of the external female genitalia or other injury to the female genital organs. It is illegal in the UK and a form of child abuse with long-lasting harmful consequences.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w:t>
      </w:r>
    </w:p>
    <w:p w:rsidR="00CD74E1" w:rsidRDefault="00CD74E1" w:rsidP="00CD74E1">
      <w:pPr>
        <w:spacing w:line="299" w:lineRule="exact"/>
        <w:rPr>
          <w:rFonts w:ascii="Times New Roman" w:eastAsia="Times New Roman" w:hAnsi="Times New Roman"/>
        </w:rPr>
      </w:pPr>
    </w:p>
    <w:p w:rsidR="00CD74E1" w:rsidRDefault="00CD74E1" w:rsidP="00CD74E1">
      <w:pPr>
        <w:spacing w:line="238" w:lineRule="auto"/>
        <w:rPr>
          <w:rFonts w:ascii="Arial" w:eastAsia="Arial" w:hAnsi="Arial"/>
          <w:color w:val="000000"/>
          <w:sz w:val="22"/>
        </w:rPr>
      </w:pPr>
      <w:r>
        <w:rPr>
          <w:rFonts w:ascii="Arial" w:eastAsia="Arial" w:hAnsi="Arial"/>
          <w:sz w:val="22"/>
        </w:rPr>
        <w:t xml:space="preserve">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w:t>
      </w:r>
      <w:hyperlink r:id="rId32" w:history="1">
        <w:r>
          <w:rPr>
            <w:rFonts w:ascii="Arial" w:eastAsia="Arial" w:hAnsi="Arial"/>
            <w:color w:val="0000FF"/>
            <w:sz w:val="22"/>
            <w:u w:val="single"/>
          </w:rPr>
          <w:t>https://www.gov.uk/government/publications/mandatory-reporting-of-female-genital-mutilation-</w:t>
        </w:r>
      </w:hyperlink>
      <w:hyperlink r:id="rId33" w:history="1">
        <w:r>
          <w:rPr>
            <w:rFonts w:ascii="Arial" w:eastAsia="Arial" w:hAnsi="Arial"/>
            <w:color w:val="0000FF"/>
            <w:sz w:val="22"/>
            <w:u w:val="single"/>
          </w:rPr>
          <w:t>procedural-information</w:t>
        </w:r>
        <w:r>
          <w:rPr>
            <w:rFonts w:ascii="Arial" w:eastAsia="Arial" w:hAnsi="Arial"/>
            <w:color w:val="000000"/>
            <w:sz w:val="22"/>
          </w:rPr>
          <w:t>.</w:t>
        </w:r>
      </w:hyperlink>
    </w:p>
    <w:p w:rsidR="00CD74E1" w:rsidRDefault="00CD74E1" w:rsidP="00CD74E1">
      <w:pPr>
        <w:spacing w:line="290" w:lineRule="exact"/>
        <w:rPr>
          <w:rFonts w:ascii="Times New Roman" w:eastAsia="Times New Roman" w:hAnsi="Times New Roman"/>
        </w:rPr>
      </w:pPr>
    </w:p>
    <w:p w:rsidR="00CD74E1" w:rsidRDefault="00CD74E1" w:rsidP="00CD74E1">
      <w:pPr>
        <w:spacing w:line="239" w:lineRule="auto"/>
        <w:jc w:val="both"/>
        <w:rPr>
          <w:rFonts w:ascii="Arial" w:eastAsia="Arial" w:hAnsi="Arial"/>
          <w:sz w:val="22"/>
        </w:rPr>
      </w:pPr>
      <w:r>
        <w:rPr>
          <w:rFonts w:ascii="Arial" w:eastAsia="Arial" w:hAnsi="Arial"/>
          <w:sz w:val="22"/>
        </w:rPr>
        <w:t>Teachers must personally report to the police cases where they discover that an act of FGM appears to have been carried out and should discuss any such case with the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p>
    <w:p w:rsidR="00CD74E1" w:rsidRDefault="00CD74E1" w:rsidP="00CD74E1">
      <w:pPr>
        <w:spacing w:line="283" w:lineRule="exact"/>
        <w:rPr>
          <w:rFonts w:ascii="Times New Roman" w:eastAsia="Times New Roman" w:hAnsi="Times New Roman"/>
        </w:rPr>
      </w:pPr>
    </w:p>
    <w:p w:rsidR="00CD74E1" w:rsidRDefault="00CD74E1" w:rsidP="00CD74E1">
      <w:pPr>
        <w:spacing w:line="0" w:lineRule="atLeast"/>
        <w:rPr>
          <w:rFonts w:ascii="Arial" w:eastAsia="Arial" w:hAnsi="Arial"/>
          <w:b/>
          <w:sz w:val="22"/>
        </w:rPr>
      </w:pPr>
      <w:r>
        <w:rPr>
          <w:rFonts w:ascii="Arial" w:eastAsia="Arial" w:hAnsi="Arial"/>
          <w:b/>
          <w:sz w:val="22"/>
        </w:rPr>
        <w:t>Children Missing from Education (CME)</w:t>
      </w:r>
    </w:p>
    <w:p w:rsidR="00CD74E1" w:rsidRDefault="00CD74E1" w:rsidP="00CD74E1">
      <w:pPr>
        <w:spacing w:line="287" w:lineRule="exact"/>
        <w:rPr>
          <w:rFonts w:ascii="Times New Roman" w:eastAsia="Times New Roman" w:hAnsi="Times New Roman"/>
        </w:rPr>
      </w:pPr>
    </w:p>
    <w:p w:rsidR="00CD74E1" w:rsidRDefault="00CD74E1" w:rsidP="00CD74E1">
      <w:pPr>
        <w:spacing w:line="236" w:lineRule="auto"/>
        <w:jc w:val="both"/>
        <w:rPr>
          <w:rFonts w:ascii="Arial" w:eastAsia="Arial" w:hAnsi="Arial"/>
          <w:sz w:val="22"/>
        </w:rPr>
      </w:pPr>
      <w:r>
        <w:rPr>
          <w:rFonts w:ascii="Arial" w:eastAsia="Arial" w:hAnsi="Arial"/>
          <w:sz w:val="22"/>
        </w:rPr>
        <w:t>Too many children are either missing out on full-time education or not getting the part-time education they are entitled to. (Ofsted November 2013)</w:t>
      </w:r>
    </w:p>
    <w:p w:rsidR="00CD74E1" w:rsidRDefault="00CD74E1" w:rsidP="00CD74E1">
      <w:pPr>
        <w:spacing w:line="288" w:lineRule="exact"/>
        <w:rPr>
          <w:rFonts w:ascii="Times New Roman" w:eastAsia="Times New Roman" w:hAnsi="Times New Roman"/>
        </w:rPr>
      </w:pPr>
    </w:p>
    <w:p w:rsidR="00CD74E1" w:rsidRDefault="00CD74E1" w:rsidP="00CD74E1">
      <w:pPr>
        <w:spacing w:line="239" w:lineRule="auto"/>
        <w:jc w:val="both"/>
        <w:rPr>
          <w:rFonts w:ascii="Arial" w:eastAsia="Arial" w:hAnsi="Arial"/>
          <w:sz w:val="22"/>
        </w:rPr>
      </w:pPr>
      <w:r>
        <w:rPr>
          <w:rFonts w:ascii="Arial" w:eastAsia="Arial" w:hAnsi="Arial"/>
          <w:sz w:val="22"/>
        </w:rPr>
        <w:t>Children are best protected by regularly attending school where they will be safe from harm and where there are professionals to monitor their well-being. At Thedwastre Education Trust’s academies, we will encourage the full attendance of all our children. Where we have concerns that a child is missing education and/ or because of suspected abuse, we will report to Childrens’ Social Care and the Education Attendance/Welfare Service to effectively manage the risks and to prevent abuse from taking place.</w:t>
      </w:r>
    </w:p>
    <w:p w:rsidR="00CD74E1" w:rsidRDefault="00CD74E1" w:rsidP="00CD74E1">
      <w:pPr>
        <w:spacing w:line="289" w:lineRule="exact"/>
        <w:rPr>
          <w:rFonts w:ascii="Times New Roman" w:eastAsia="Times New Roman" w:hAnsi="Times New Roman"/>
        </w:rPr>
      </w:pPr>
    </w:p>
    <w:p w:rsidR="00CD74E1" w:rsidRDefault="00CD74E1" w:rsidP="00CD74E1">
      <w:pPr>
        <w:spacing w:line="236" w:lineRule="auto"/>
        <w:rPr>
          <w:rFonts w:ascii="Arial" w:eastAsia="Arial" w:hAnsi="Arial"/>
          <w:sz w:val="22"/>
        </w:rPr>
      </w:pPr>
      <w:r>
        <w:rPr>
          <w:rFonts w:ascii="Arial" w:eastAsia="Arial" w:hAnsi="Arial"/>
          <w:sz w:val="22"/>
        </w:rPr>
        <w:t xml:space="preserve">It is the responsibility for all staff to be </w:t>
      </w:r>
      <w:r w:rsidR="00630386">
        <w:rPr>
          <w:rFonts w:ascii="Arial" w:eastAsia="Arial" w:hAnsi="Arial"/>
          <w:sz w:val="22"/>
        </w:rPr>
        <w:t>vigilant</w:t>
      </w:r>
      <w:r>
        <w:rPr>
          <w:rFonts w:ascii="Arial" w:eastAsia="Arial" w:hAnsi="Arial"/>
          <w:sz w:val="22"/>
        </w:rPr>
        <w:t xml:space="preserve"> and report any concerns about children who may go missing. In each academy, it is the responsibility of the headteacher to ensure that checks are made for all leavers. The headteacher must check that a child who has left the academy arrives at the destination school. Where there is a concern about the whereabouts of a child, the headteacher must complete the appropriate CME form and return to the local authority without</w:t>
      </w:r>
      <w:r w:rsidRPr="00D823CA">
        <w:rPr>
          <w:rFonts w:ascii="Arial" w:eastAsia="Arial" w:hAnsi="Arial"/>
          <w:sz w:val="22"/>
        </w:rPr>
        <w:t xml:space="preserve"> </w:t>
      </w:r>
      <w:r>
        <w:rPr>
          <w:rFonts w:ascii="Arial" w:eastAsia="Arial" w:hAnsi="Arial"/>
          <w:sz w:val="22"/>
        </w:rPr>
        <w:t>delay. For children who leave an academy to be home schooled, a CME form and an EHE form must be completed and sent to the local authority.</w:t>
      </w:r>
      <w:r w:rsidRPr="00D823CA">
        <w:rPr>
          <w:rFonts w:ascii="Arial" w:eastAsia="Arial" w:hAnsi="Arial"/>
          <w:sz w:val="22"/>
        </w:rPr>
        <w:t xml:space="preserve"> </w:t>
      </w:r>
      <w:r w:rsidRPr="00D823CA">
        <w:rPr>
          <w:rFonts w:ascii="Arial" w:eastAsia="Arial" w:hAnsi="Arial"/>
          <w:b/>
          <w:sz w:val="22"/>
        </w:rPr>
        <w:t>All Trust academies must follow the advice in Keeping</w:t>
      </w:r>
      <w:r w:rsidR="00344737">
        <w:rPr>
          <w:rFonts w:ascii="Arial" w:eastAsia="Arial" w:hAnsi="Arial"/>
          <w:b/>
          <w:sz w:val="22"/>
        </w:rPr>
        <w:t xml:space="preserve"> Children Safe in Education 2019</w:t>
      </w:r>
      <w:r w:rsidRPr="00D823CA">
        <w:rPr>
          <w:rFonts w:ascii="Arial" w:eastAsia="Arial" w:hAnsi="Arial"/>
          <w:b/>
          <w:sz w:val="22"/>
        </w:rPr>
        <w:t>, Annex A.</w:t>
      </w:r>
    </w:p>
    <w:p w:rsidR="00CD74E1" w:rsidRPr="00CD74E1" w:rsidRDefault="00CD74E1" w:rsidP="00CD74E1">
      <w:pPr>
        <w:spacing w:line="0" w:lineRule="atLeast"/>
        <w:rPr>
          <w:rFonts w:ascii="Arial" w:hAnsi="Arial"/>
          <w:sz w:val="22"/>
          <w:szCs w:val="22"/>
        </w:rPr>
        <w:sectPr w:rsidR="00CD74E1" w:rsidRPr="00CD74E1">
          <w:pgSz w:w="11900" w:h="16840"/>
          <w:pgMar w:top="682" w:right="1245" w:bottom="417" w:left="1240" w:header="0" w:footer="0" w:gutter="0"/>
          <w:cols w:space="0" w:equalWidth="0">
            <w:col w:w="9420"/>
          </w:cols>
          <w:docGrid w:linePitch="360"/>
        </w:sectPr>
      </w:pPr>
    </w:p>
    <w:p w:rsidR="00A268AC" w:rsidRDefault="00CD74E1" w:rsidP="00A268AC">
      <w:pPr>
        <w:spacing w:line="236" w:lineRule="auto"/>
        <w:rPr>
          <w:rFonts w:ascii="Arial" w:eastAsia="Arial" w:hAnsi="Arial"/>
          <w:sz w:val="22"/>
        </w:rPr>
      </w:pPr>
      <w:bookmarkStart w:id="11" w:name="page11"/>
      <w:bookmarkEnd w:id="11"/>
      <w:r>
        <w:rPr>
          <w:rFonts w:ascii="Arial" w:eastAsia="Arial" w:hAnsi="Arial"/>
          <w:b/>
          <w:sz w:val="22"/>
        </w:rPr>
        <w:lastRenderedPageBreak/>
        <w:t xml:space="preserve"> </w:t>
      </w:r>
    </w:p>
    <w:p w:rsidR="00D823CA" w:rsidRDefault="00D823CA" w:rsidP="00D823CA">
      <w:pPr>
        <w:spacing w:line="0" w:lineRule="atLeast"/>
        <w:rPr>
          <w:sz w:val="22"/>
        </w:rPr>
      </w:pPr>
    </w:p>
    <w:p w:rsidR="00CD74E1" w:rsidRDefault="00CD74E1" w:rsidP="00D823CA">
      <w:pPr>
        <w:spacing w:line="0" w:lineRule="atLeast"/>
        <w:rPr>
          <w:sz w:val="22"/>
        </w:rPr>
      </w:pPr>
    </w:p>
    <w:p w:rsidR="00CD74E1" w:rsidRDefault="00CD74E1" w:rsidP="00CD74E1">
      <w:pPr>
        <w:spacing w:line="0" w:lineRule="atLeast"/>
        <w:rPr>
          <w:rFonts w:ascii="Arial" w:eastAsia="Arial" w:hAnsi="Arial"/>
          <w:b/>
          <w:sz w:val="22"/>
        </w:rPr>
      </w:pPr>
      <w:r>
        <w:rPr>
          <w:rFonts w:ascii="Arial" w:eastAsia="Arial" w:hAnsi="Arial"/>
          <w:b/>
          <w:sz w:val="22"/>
        </w:rPr>
        <w:t>Withdrawal from school to electively home educate</w:t>
      </w:r>
    </w:p>
    <w:p w:rsidR="00CD74E1" w:rsidRDefault="00CD74E1" w:rsidP="00CD74E1">
      <w:pPr>
        <w:spacing w:line="286" w:lineRule="exact"/>
        <w:rPr>
          <w:rFonts w:ascii="Times New Roman" w:eastAsia="Times New Roman" w:hAnsi="Times New Roman"/>
        </w:rPr>
      </w:pPr>
    </w:p>
    <w:p w:rsidR="00CD74E1" w:rsidRDefault="00CD74E1" w:rsidP="00CD74E1">
      <w:pPr>
        <w:spacing w:line="236" w:lineRule="auto"/>
        <w:ind w:right="20"/>
        <w:rPr>
          <w:rFonts w:ascii="Arial" w:eastAsia="Arial" w:hAnsi="Arial"/>
          <w:sz w:val="22"/>
        </w:rPr>
      </w:pPr>
      <w:r>
        <w:rPr>
          <w:rFonts w:ascii="Arial" w:eastAsia="Arial" w:hAnsi="Arial"/>
          <w:sz w:val="22"/>
        </w:rPr>
        <w:t>When a school receives written notification from a parent of their intention to home educate their child, it is the responsibility of the school to:</w:t>
      </w:r>
    </w:p>
    <w:p w:rsidR="00CD74E1" w:rsidRDefault="00CD74E1" w:rsidP="00CD74E1">
      <w:pPr>
        <w:spacing w:line="303" w:lineRule="exact"/>
        <w:rPr>
          <w:rFonts w:ascii="Times New Roman" w:eastAsia="Times New Roman" w:hAnsi="Times New Roman"/>
        </w:rPr>
      </w:pPr>
    </w:p>
    <w:p w:rsidR="00CD74E1" w:rsidRDefault="00CD74E1" w:rsidP="00CD74E1">
      <w:pPr>
        <w:numPr>
          <w:ilvl w:val="0"/>
          <w:numId w:val="21"/>
        </w:numPr>
        <w:tabs>
          <w:tab w:val="left" w:pos="720"/>
        </w:tabs>
        <w:spacing w:line="236" w:lineRule="auto"/>
        <w:ind w:left="720" w:hanging="354"/>
        <w:jc w:val="both"/>
        <w:rPr>
          <w:rFonts w:ascii="Arial" w:eastAsia="Arial" w:hAnsi="Arial"/>
          <w:sz w:val="22"/>
        </w:rPr>
      </w:pPr>
      <w:r>
        <w:rPr>
          <w:rFonts w:ascii="Arial" w:eastAsia="Arial" w:hAnsi="Arial"/>
          <w:sz w:val="22"/>
        </w:rPr>
        <w:t>acknowledge the parents’ letter in writing and to delete the child’s name from the school register. The local authority (LA) requires the school to do this within 3 working days of receiving the parents’ letter</w:t>
      </w:r>
    </w:p>
    <w:p w:rsidR="00CD74E1" w:rsidRDefault="00CD74E1" w:rsidP="00CD74E1">
      <w:pPr>
        <w:spacing w:line="28" w:lineRule="exact"/>
        <w:rPr>
          <w:rFonts w:ascii="Arial" w:eastAsia="Arial" w:hAnsi="Arial"/>
          <w:sz w:val="22"/>
        </w:rPr>
      </w:pPr>
    </w:p>
    <w:p w:rsidR="00CD74E1" w:rsidRDefault="00CD74E1" w:rsidP="00CD74E1">
      <w:pPr>
        <w:numPr>
          <w:ilvl w:val="0"/>
          <w:numId w:val="21"/>
        </w:numPr>
        <w:tabs>
          <w:tab w:val="left" w:pos="720"/>
        </w:tabs>
        <w:spacing w:line="236" w:lineRule="auto"/>
        <w:ind w:left="720" w:hanging="354"/>
        <w:rPr>
          <w:rFonts w:ascii="Arial" w:eastAsia="Arial" w:hAnsi="Arial"/>
          <w:sz w:val="22"/>
        </w:rPr>
      </w:pPr>
      <w:r>
        <w:rPr>
          <w:rFonts w:ascii="Arial" w:eastAsia="Arial" w:hAnsi="Arial"/>
          <w:sz w:val="22"/>
        </w:rPr>
        <w:t>inform the LA immediately of the removal of the child’s name from the register (Section 12 (3) of 'The Education (Pupil Registration) (England) Regulations 2006')</w:t>
      </w:r>
    </w:p>
    <w:p w:rsidR="00CD74E1" w:rsidRDefault="00CD74E1" w:rsidP="00CD74E1">
      <w:pPr>
        <w:spacing w:line="287" w:lineRule="exact"/>
        <w:rPr>
          <w:rFonts w:ascii="Times New Roman" w:eastAsia="Times New Roman" w:hAnsi="Times New Roman"/>
        </w:rPr>
      </w:pPr>
    </w:p>
    <w:p w:rsidR="00CD74E1" w:rsidRDefault="00CD74E1" w:rsidP="00CD74E1">
      <w:pPr>
        <w:spacing w:line="236" w:lineRule="auto"/>
        <w:ind w:right="20"/>
        <w:jc w:val="both"/>
        <w:rPr>
          <w:rFonts w:ascii="Arial" w:eastAsia="Arial" w:hAnsi="Arial"/>
          <w:sz w:val="22"/>
        </w:rPr>
      </w:pPr>
      <w:r>
        <w:rPr>
          <w:rFonts w:ascii="Arial" w:eastAsia="Arial" w:hAnsi="Arial"/>
          <w:sz w:val="22"/>
        </w:rPr>
        <w:t>Schools should inform the LA of the removal of a child’s name from the register by completing roll removal form ‘NCME20’ and posting it to:</w:t>
      </w:r>
    </w:p>
    <w:p w:rsidR="00CD74E1" w:rsidRDefault="00CD74E1" w:rsidP="00CD74E1">
      <w:pPr>
        <w:spacing w:line="279" w:lineRule="exact"/>
        <w:rPr>
          <w:rFonts w:ascii="Times New Roman" w:eastAsia="Times New Roman" w:hAnsi="Times New Roman"/>
        </w:rPr>
      </w:pPr>
    </w:p>
    <w:p w:rsidR="00CD74E1" w:rsidRDefault="00CD74E1" w:rsidP="00CD74E1">
      <w:pPr>
        <w:spacing w:line="0" w:lineRule="atLeast"/>
        <w:ind w:left="720"/>
        <w:rPr>
          <w:rFonts w:ascii="Arial" w:eastAsia="Arial" w:hAnsi="Arial"/>
          <w:sz w:val="22"/>
        </w:rPr>
      </w:pPr>
      <w:r>
        <w:rPr>
          <w:rFonts w:ascii="Arial" w:eastAsia="Arial" w:hAnsi="Arial"/>
          <w:sz w:val="22"/>
        </w:rPr>
        <w:t>CHILDREN MISSING EDUCATION OFFICER for Suffolk</w:t>
      </w:r>
    </w:p>
    <w:p w:rsidR="00CD74E1" w:rsidRDefault="00CD74E1" w:rsidP="00CD74E1">
      <w:pPr>
        <w:spacing w:line="2" w:lineRule="exact"/>
        <w:rPr>
          <w:rFonts w:ascii="Times New Roman" w:eastAsia="Times New Roman" w:hAnsi="Times New Roman"/>
        </w:rPr>
      </w:pPr>
    </w:p>
    <w:p w:rsidR="00CD74E1" w:rsidRDefault="00CD74E1" w:rsidP="00CD74E1">
      <w:pPr>
        <w:spacing w:line="0" w:lineRule="atLeast"/>
        <w:ind w:left="720"/>
        <w:rPr>
          <w:rFonts w:ascii="Arial" w:eastAsia="Arial" w:hAnsi="Arial"/>
          <w:sz w:val="22"/>
        </w:rPr>
      </w:pPr>
      <w:r>
        <w:rPr>
          <w:rFonts w:ascii="Arial" w:eastAsia="Arial" w:hAnsi="Arial"/>
          <w:sz w:val="22"/>
        </w:rPr>
        <w:t>Children &amp; Young Peoples Services</w:t>
      </w:r>
    </w:p>
    <w:p w:rsidR="00CD74E1" w:rsidRDefault="00CD74E1" w:rsidP="00CD74E1">
      <w:pPr>
        <w:spacing w:line="237" w:lineRule="auto"/>
        <w:ind w:left="720"/>
        <w:rPr>
          <w:rFonts w:ascii="Arial" w:eastAsia="Arial" w:hAnsi="Arial"/>
          <w:sz w:val="22"/>
        </w:rPr>
      </w:pPr>
      <w:r>
        <w:rPr>
          <w:rFonts w:ascii="Arial" w:eastAsia="Arial" w:hAnsi="Arial"/>
          <w:sz w:val="22"/>
        </w:rPr>
        <w:t>Suffolk County Council</w:t>
      </w:r>
    </w:p>
    <w:p w:rsidR="00CD74E1" w:rsidRDefault="00CD74E1" w:rsidP="00CD74E1">
      <w:pPr>
        <w:spacing w:line="2" w:lineRule="exact"/>
        <w:rPr>
          <w:rFonts w:ascii="Times New Roman" w:eastAsia="Times New Roman" w:hAnsi="Times New Roman"/>
        </w:rPr>
      </w:pPr>
    </w:p>
    <w:p w:rsidR="00CD74E1" w:rsidRDefault="00CD74E1" w:rsidP="00CD74E1">
      <w:pPr>
        <w:spacing w:line="0" w:lineRule="atLeast"/>
        <w:ind w:left="720"/>
        <w:rPr>
          <w:rFonts w:ascii="Arial" w:eastAsia="Arial" w:hAnsi="Arial"/>
          <w:sz w:val="22"/>
        </w:rPr>
      </w:pPr>
      <w:r>
        <w:rPr>
          <w:rFonts w:ascii="Arial" w:eastAsia="Arial" w:hAnsi="Arial"/>
          <w:sz w:val="22"/>
        </w:rPr>
        <w:t>Endeavour House</w:t>
      </w:r>
    </w:p>
    <w:p w:rsidR="00CD74E1" w:rsidRDefault="00CD74E1" w:rsidP="00CD74E1">
      <w:pPr>
        <w:spacing w:line="2" w:lineRule="exact"/>
        <w:rPr>
          <w:rFonts w:ascii="Times New Roman" w:eastAsia="Times New Roman" w:hAnsi="Times New Roman"/>
        </w:rPr>
      </w:pPr>
    </w:p>
    <w:p w:rsidR="00CD74E1" w:rsidRDefault="00CD74E1" w:rsidP="00CD74E1">
      <w:pPr>
        <w:spacing w:line="0" w:lineRule="atLeast"/>
        <w:ind w:left="720"/>
        <w:rPr>
          <w:rFonts w:ascii="Arial" w:eastAsia="Arial" w:hAnsi="Arial"/>
          <w:sz w:val="22"/>
        </w:rPr>
      </w:pPr>
      <w:r>
        <w:rPr>
          <w:rFonts w:ascii="Arial" w:eastAsia="Arial" w:hAnsi="Arial"/>
          <w:sz w:val="22"/>
        </w:rPr>
        <w:t>Ipswich.</w:t>
      </w:r>
    </w:p>
    <w:p w:rsidR="00CD74E1" w:rsidRDefault="00CD74E1" w:rsidP="00CD74E1">
      <w:pPr>
        <w:spacing w:line="2" w:lineRule="exact"/>
        <w:rPr>
          <w:rFonts w:ascii="Times New Roman" w:eastAsia="Times New Roman" w:hAnsi="Times New Roman"/>
        </w:rPr>
      </w:pPr>
    </w:p>
    <w:p w:rsidR="00CD74E1" w:rsidRDefault="00CD74E1" w:rsidP="00CD74E1">
      <w:pPr>
        <w:spacing w:line="0" w:lineRule="atLeast"/>
        <w:ind w:left="720"/>
        <w:rPr>
          <w:rFonts w:ascii="Arial" w:eastAsia="Arial" w:hAnsi="Arial"/>
          <w:sz w:val="22"/>
        </w:rPr>
      </w:pPr>
      <w:r>
        <w:rPr>
          <w:rFonts w:ascii="Arial" w:eastAsia="Arial" w:hAnsi="Arial"/>
          <w:sz w:val="22"/>
        </w:rPr>
        <w:t>IP1 2BX</w:t>
      </w:r>
    </w:p>
    <w:p w:rsidR="00CD74E1" w:rsidRDefault="00CD74E1" w:rsidP="00CD74E1">
      <w:pPr>
        <w:spacing w:line="277" w:lineRule="exact"/>
        <w:rPr>
          <w:rFonts w:ascii="Times New Roman" w:eastAsia="Times New Roman" w:hAnsi="Times New Roman"/>
        </w:rPr>
      </w:pPr>
    </w:p>
    <w:p w:rsidR="00CD74E1" w:rsidRDefault="00CD74E1" w:rsidP="00CD74E1">
      <w:pPr>
        <w:tabs>
          <w:tab w:val="left" w:pos="740"/>
          <w:tab w:val="left" w:pos="1960"/>
          <w:tab w:val="left" w:pos="2540"/>
          <w:tab w:val="left" w:pos="3180"/>
          <w:tab w:val="left" w:pos="3680"/>
          <w:tab w:val="left" w:pos="4680"/>
          <w:tab w:val="left" w:pos="5100"/>
          <w:tab w:val="left" w:pos="5640"/>
          <w:tab w:val="left" w:pos="6540"/>
          <w:tab w:val="left" w:pos="7380"/>
          <w:tab w:val="left" w:pos="8140"/>
          <w:tab w:val="left" w:pos="9140"/>
        </w:tabs>
        <w:spacing w:line="0" w:lineRule="atLeast"/>
        <w:rPr>
          <w:rFonts w:ascii="Arial" w:eastAsia="Arial" w:hAnsi="Arial"/>
          <w:sz w:val="22"/>
        </w:rPr>
      </w:pPr>
      <w:r>
        <w:rPr>
          <w:rFonts w:ascii="Arial" w:eastAsia="Arial" w:hAnsi="Arial"/>
          <w:sz w:val="22"/>
        </w:rPr>
        <w:t>Form</w:t>
      </w:r>
      <w:r>
        <w:rPr>
          <w:rFonts w:ascii="Arial" w:eastAsia="Arial" w:hAnsi="Arial"/>
          <w:sz w:val="22"/>
        </w:rPr>
        <w:tab/>
        <w:t>‘NCME20’</w:t>
      </w:r>
      <w:r>
        <w:rPr>
          <w:rFonts w:ascii="Arial" w:eastAsia="Arial" w:hAnsi="Arial"/>
          <w:sz w:val="22"/>
        </w:rPr>
        <w:tab/>
        <w:t>can</w:t>
      </w:r>
      <w:r>
        <w:rPr>
          <w:rFonts w:ascii="Arial" w:eastAsia="Arial" w:hAnsi="Arial"/>
          <w:sz w:val="22"/>
        </w:rPr>
        <w:tab/>
        <w:t>also</w:t>
      </w:r>
      <w:r>
        <w:rPr>
          <w:rFonts w:ascii="Arial" w:eastAsia="Arial" w:hAnsi="Arial"/>
          <w:sz w:val="22"/>
        </w:rPr>
        <w:tab/>
        <w:t>be</w:t>
      </w:r>
      <w:r>
        <w:rPr>
          <w:rFonts w:ascii="Arial" w:eastAsia="Arial" w:hAnsi="Arial"/>
          <w:sz w:val="22"/>
        </w:rPr>
        <w:tab/>
        <w:t>emailed</w:t>
      </w:r>
      <w:r>
        <w:rPr>
          <w:rFonts w:ascii="Arial" w:eastAsia="Arial" w:hAnsi="Arial"/>
          <w:sz w:val="22"/>
        </w:rPr>
        <w:tab/>
        <w:t>to</w:t>
      </w:r>
      <w:r>
        <w:rPr>
          <w:rFonts w:ascii="Arial" w:eastAsia="Arial" w:hAnsi="Arial"/>
          <w:sz w:val="22"/>
        </w:rPr>
        <w:tab/>
        <w:t>the</w:t>
      </w:r>
      <w:r>
        <w:rPr>
          <w:rFonts w:ascii="Times New Roman" w:eastAsia="Times New Roman" w:hAnsi="Times New Roman"/>
        </w:rPr>
        <w:tab/>
      </w:r>
      <w:r>
        <w:rPr>
          <w:rFonts w:ascii="Arial" w:eastAsia="Arial" w:hAnsi="Arial"/>
          <w:sz w:val="22"/>
        </w:rPr>
        <w:t>secure</w:t>
      </w:r>
      <w:r>
        <w:rPr>
          <w:rFonts w:ascii="Arial" w:eastAsia="Arial" w:hAnsi="Arial"/>
          <w:sz w:val="22"/>
        </w:rPr>
        <w:tab/>
        <w:t>GCSx</w:t>
      </w:r>
      <w:r>
        <w:rPr>
          <w:rFonts w:ascii="Arial" w:eastAsia="Arial" w:hAnsi="Arial"/>
          <w:sz w:val="22"/>
        </w:rPr>
        <w:tab/>
        <w:t>email</w:t>
      </w:r>
      <w:r>
        <w:rPr>
          <w:rFonts w:ascii="Arial" w:eastAsia="Arial" w:hAnsi="Arial"/>
          <w:sz w:val="22"/>
        </w:rPr>
        <w:tab/>
        <w:t>address</w:t>
      </w:r>
      <w:r>
        <w:rPr>
          <w:rFonts w:ascii="Arial" w:eastAsia="Arial" w:hAnsi="Arial"/>
          <w:sz w:val="22"/>
        </w:rPr>
        <w:tab/>
        <w:t>of:</w:t>
      </w:r>
    </w:p>
    <w:p w:rsidR="00CD74E1" w:rsidRDefault="00CD74E1" w:rsidP="00CD74E1">
      <w:pPr>
        <w:spacing w:line="2" w:lineRule="exact"/>
        <w:rPr>
          <w:rFonts w:ascii="Times New Roman" w:eastAsia="Times New Roman" w:hAnsi="Times New Roman"/>
        </w:rPr>
      </w:pPr>
    </w:p>
    <w:p w:rsidR="00CD74E1" w:rsidRDefault="0026567F" w:rsidP="00CD74E1">
      <w:pPr>
        <w:spacing w:line="0" w:lineRule="atLeast"/>
        <w:rPr>
          <w:rFonts w:ascii="Arial" w:eastAsia="Arial" w:hAnsi="Arial"/>
          <w:color w:val="000000"/>
          <w:sz w:val="22"/>
        </w:rPr>
      </w:pPr>
      <w:hyperlink r:id="rId34" w:history="1">
        <w:r w:rsidR="00CD74E1">
          <w:rPr>
            <w:rFonts w:ascii="Arial" w:eastAsia="Arial" w:hAnsi="Arial"/>
            <w:color w:val="0000FF"/>
            <w:sz w:val="22"/>
            <w:u w:val="single"/>
          </w:rPr>
          <w:t>cme@suffolk.gcsx.gov.uk</w:t>
        </w:r>
        <w:r w:rsidR="00CD74E1">
          <w:rPr>
            <w:rFonts w:ascii="Arial" w:eastAsia="Arial" w:hAnsi="Arial"/>
            <w:color w:val="0000FF"/>
            <w:sz w:val="22"/>
          </w:rPr>
          <w:t xml:space="preserve">  </w:t>
        </w:r>
      </w:hyperlink>
      <w:r w:rsidR="00CD74E1">
        <w:rPr>
          <w:rFonts w:ascii="Arial" w:eastAsia="Arial" w:hAnsi="Arial"/>
          <w:color w:val="000000"/>
          <w:sz w:val="22"/>
        </w:rPr>
        <w:t>to</w:t>
      </w:r>
      <w:r w:rsidR="00CD74E1">
        <w:rPr>
          <w:rFonts w:ascii="Arial" w:eastAsia="Arial" w:hAnsi="Arial"/>
          <w:color w:val="0000FF"/>
          <w:sz w:val="22"/>
        </w:rPr>
        <w:t xml:space="preserve"> </w:t>
      </w:r>
      <w:r w:rsidR="00CD74E1">
        <w:rPr>
          <w:rFonts w:ascii="Arial" w:eastAsia="Arial" w:hAnsi="Arial"/>
          <w:color w:val="000000"/>
          <w:sz w:val="22"/>
        </w:rPr>
        <w:t>comply with the data protection policy.</w:t>
      </w:r>
    </w:p>
    <w:p w:rsidR="00CD74E1" w:rsidRDefault="00CD74E1" w:rsidP="00CD74E1">
      <w:pPr>
        <w:spacing w:line="286" w:lineRule="exact"/>
        <w:rPr>
          <w:rFonts w:ascii="Times New Roman" w:eastAsia="Times New Roman" w:hAnsi="Times New Roman"/>
        </w:rPr>
      </w:pPr>
    </w:p>
    <w:p w:rsidR="00CD74E1" w:rsidRDefault="00CD74E1" w:rsidP="00CD74E1">
      <w:pPr>
        <w:spacing w:line="236" w:lineRule="auto"/>
        <w:ind w:right="20"/>
        <w:jc w:val="both"/>
        <w:rPr>
          <w:rFonts w:ascii="Arial" w:eastAsia="Arial" w:hAnsi="Arial"/>
          <w:sz w:val="22"/>
        </w:rPr>
      </w:pPr>
      <w:r>
        <w:rPr>
          <w:rFonts w:ascii="Arial" w:eastAsia="Arial" w:hAnsi="Arial"/>
          <w:sz w:val="22"/>
        </w:rPr>
        <w:t>Schools also need to complete EHE FORM 1, available from the Elective Home Education Team and returned to:</w:t>
      </w:r>
    </w:p>
    <w:p w:rsidR="00CD74E1" w:rsidRDefault="00CD74E1" w:rsidP="00CD74E1">
      <w:pPr>
        <w:spacing w:line="279" w:lineRule="exact"/>
        <w:rPr>
          <w:rFonts w:ascii="Times New Roman" w:eastAsia="Times New Roman" w:hAnsi="Times New Roman"/>
        </w:rPr>
      </w:pPr>
    </w:p>
    <w:p w:rsidR="00CD74E1" w:rsidRDefault="00CD74E1" w:rsidP="00CD74E1">
      <w:pPr>
        <w:spacing w:line="0" w:lineRule="atLeast"/>
        <w:ind w:left="720"/>
        <w:rPr>
          <w:rFonts w:ascii="Arial" w:eastAsia="Arial" w:hAnsi="Arial"/>
          <w:sz w:val="22"/>
        </w:rPr>
      </w:pPr>
      <w:r>
        <w:rPr>
          <w:rFonts w:ascii="Arial" w:eastAsia="Arial" w:hAnsi="Arial"/>
          <w:sz w:val="22"/>
        </w:rPr>
        <w:t>EHE Business Support Officer</w:t>
      </w:r>
    </w:p>
    <w:p w:rsidR="00CD74E1" w:rsidRDefault="00CD74E1" w:rsidP="00CD74E1">
      <w:pPr>
        <w:spacing w:line="2" w:lineRule="exact"/>
        <w:rPr>
          <w:rFonts w:ascii="Times New Roman" w:eastAsia="Times New Roman" w:hAnsi="Times New Roman"/>
        </w:rPr>
      </w:pPr>
    </w:p>
    <w:p w:rsidR="00CD74E1" w:rsidRDefault="00CD74E1" w:rsidP="00CD74E1">
      <w:pPr>
        <w:spacing w:line="0" w:lineRule="atLeast"/>
        <w:ind w:left="720"/>
        <w:rPr>
          <w:rFonts w:ascii="Arial" w:eastAsia="Arial" w:hAnsi="Arial"/>
          <w:sz w:val="22"/>
        </w:rPr>
      </w:pPr>
      <w:r>
        <w:rPr>
          <w:rFonts w:ascii="Arial" w:eastAsia="Arial" w:hAnsi="Arial"/>
          <w:sz w:val="22"/>
        </w:rPr>
        <w:t>CYPS, Suffolk County Council</w:t>
      </w:r>
    </w:p>
    <w:p w:rsidR="00CD74E1" w:rsidRDefault="00CD74E1" w:rsidP="00CD74E1">
      <w:pPr>
        <w:spacing w:line="237" w:lineRule="auto"/>
        <w:ind w:left="720"/>
        <w:rPr>
          <w:rFonts w:ascii="Arial" w:eastAsia="Arial" w:hAnsi="Arial"/>
          <w:sz w:val="22"/>
        </w:rPr>
      </w:pPr>
      <w:r>
        <w:rPr>
          <w:rFonts w:ascii="Arial" w:eastAsia="Arial" w:hAnsi="Arial"/>
          <w:sz w:val="22"/>
        </w:rPr>
        <w:t>Lime Block Floor 1</w:t>
      </w:r>
    </w:p>
    <w:p w:rsidR="00CD74E1" w:rsidRDefault="00CD74E1" w:rsidP="00CD74E1">
      <w:pPr>
        <w:spacing w:line="2" w:lineRule="exact"/>
        <w:rPr>
          <w:rFonts w:ascii="Times New Roman" w:eastAsia="Times New Roman" w:hAnsi="Times New Roman"/>
        </w:rPr>
      </w:pPr>
    </w:p>
    <w:p w:rsidR="00CD74E1" w:rsidRDefault="00CD74E1" w:rsidP="00CD74E1">
      <w:pPr>
        <w:spacing w:line="0" w:lineRule="atLeast"/>
        <w:ind w:left="720"/>
        <w:rPr>
          <w:rFonts w:ascii="Arial" w:eastAsia="Arial" w:hAnsi="Arial"/>
          <w:sz w:val="22"/>
        </w:rPr>
      </w:pPr>
      <w:r>
        <w:rPr>
          <w:rFonts w:ascii="Arial" w:eastAsia="Arial" w:hAnsi="Arial"/>
          <w:sz w:val="22"/>
        </w:rPr>
        <w:t>Endeavour House</w:t>
      </w:r>
    </w:p>
    <w:p w:rsidR="00CD74E1" w:rsidRDefault="00CD74E1" w:rsidP="00CD74E1">
      <w:pPr>
        <w:spacing w:line="2" w:lineRule="exact"/>
        <w:rPr>
          <w:rFonts w:ascii="Times New Roman" w:eastAsia="Times New Roman" w:hAnsi="Times New Roman"/>
        </w:rPr>
      </w:pPr>
    </w:p>
    <w:p w:rsidR="00CD74E1" w:rsidRDefault="00CD74E1" w:rsidP="00CD74E1">
      <w:pPr>
        <w:spacing w:line="0" w:lineRule="atLeast"/>
        <w:ind w:left="720"/>
        <w:rPr>
          <w:rFonts w:ascii="Arial" w:eastAsia="Arial" w:hAnsi="Arial"/>
          <w:sz w:val="22"/>
        </w:rPr>
      </w:pPr>
      <w:r>
        <w:rPr>
          <w:rFonts w:ascii="Arial" w:eastAsia="Arial" w:hAnsi="Arial"/>
          <w:sz w:val="22"/>
        </w:rPr>
        <w:t>8 Russell Road</w:t>
      </w:r>
    </w:p>
    <w:p w:rsidR="00CD74E1" w:rsidRDefault="00CD74E1" w:rsidP="00CD74E1">
      <w:pPr>
        <w:spacing w:line="237" w:lineRule="auto"/>
        <w:ind w:left="720"/>
        <w:rPr>
          <w:rFonts w:ascii="Arial" w:eastAsia="Arial" w:hAnsi="Arial"/>
          <w:sz w:val="22"/>
        </w:rPr>
      </w:pPr>
      <w:r>
        <w:rPr>
          <w:rFonts w:ascii="Arial" w:eastAsia="Arial" w:hAnsi="Arial"/>
          <w:sz w:val="22"/>
        </w:rPr>
        <w:t>Ipswich</w:t>
      </w:r>
    </w:p>
    <w:p w:rsidR="00CD74E1" w:rsidRDefault="00CD74E1" w:rsidP="00CD74E1">
      <w:pPr>
        <w:spacing w:line="2" w:lineRule="exact"/>
        <w:rPr>
          <w:rFonts w:ascii="Times New Roman" w:eastAsia="Times New Roman" w:hAnsi="Times New Roman"/>
        </w:rPr>
      </w:pPr>
    </w:p>
    <w:p w:rsidR="00CD74E1" w:rsidRDefault="00CD74E1" w:rsidP="00CD74E1">
      <w:pPr>
        <w:spacing w:line="0" w:lineRule="atLeast"/>
        <w:ind w:left="720"/>
        <w:rPr>
          <w:rFonts w:ascii="Arial" w:eastAsia="Arial" w:hAnsi="Arial"/>
          <w:sz w:val="22"/>
        </w:rPr>
      </w:pPr>
      <w:r>
        <w:rPr>
          <w:rFonts w:ascii="Arial" w:eastAsia="Arial" w:hAnsi="Arial"/>
          <w:sz w:val="22"/>
        </w:rPr>
        <w:t>Suffolk</w:t>
      </w:r>
    </w:p>
    <w:p w:rsidR="00CD74E1" w:rsidRDefault="00CD74E1" w:rsidP="00CD74E1">
      <w:pPr>
        <w:spacing w:line="2" w:lineRule="exact"/>
        <w:rPr>
          <w:rFonts w:ascii="Times New Roman" w:eastAsia="Times New Roman" w:hAnsi="Times New Roman"/>
        </w:rPr>
      </w:pPr>
    </w:p>
    <w:p w:rsidR="00CD74E1" w:rsidRDefault="00CD74E1" w:rsidP="00CD74E1">
      <w:pPr>
        <w:spacing w:line="0" w:lineRule="atLeast"/>
        <w:ind w:left="720"/>
        <w:rPr>
          <w:rFonts w:ascii="Arial" w:eastAsia="Arial" w:hAnsi="Arial"/>
          <w:sz w:val="22"/>
        </w:rPr>
      </w:pPr>
      <w:r>
        <w:rPr>
          <w:rFonts w:ascii="Arial" w:eastAsia="Arial" w:hAnsi="Arial"/>
          <w:sz w:val="22"/>
        </w:rPr>
        <w:t>IP1 2BX</w:t>
      </w:r>
    </w:p>
    <w:p w:rsidR="00CD74E1" w:rsidRDefault="00CD74E1" w:rsidP="00CD74E1">
      <w:pPr>
        <w:spacing w:line="277" w:lineRule="exact"/>
        <w:rPr>
          <w:rFonts w:ascii="Times New Roman" w:eastAsia="Times New Roman" w:hAnsi="Times New Roman"/>
        </w:rPr>
      </w:pPr>
    </w:p>
    <w:p w:rsidR="00CD74E1" w:rsidRDefault="00CD74E1" w:rsidP="00CD74E1">
      <w:pPr>
        <w:spacing w:line="0" w:lineRule="atLeast"/>
        <w:rPr>
          <w:rFonts w:ascii="Arial" w:eastAsia="Arial" w:hAnsi="Arial"/>
          <w:color w:val="0000FF"/>
          <w:sz w:val="22"/>
          <w:u w:val="single"/>
        </w:rPr>
      </w:pPr>
      <w:r>
        <w:rPr>
          <w:rFonts w:ascii="Arial" w:eastAsia="Arial" w:hAnsi="Arial"/>
          <w:sz w:val="22"/>
        </w:rPr>
        <w:t xml:space="preserve">or email: </w:t>
      </w:r>
      <w:hyperlink r:id="rId35" w:history="1">
        <w:r>
          <w:rPr>
            <w:rFonts w:ascii="Arial" w:eastAsia="Arial" w:hAnsi="Arial"/>
            <w:color w:val="0000FF"/>
            <w:sz w:val="22"/>
            <w:u w:val="single"/>
          </w:rPr>
          <w:t>ehe@suffolk.gcsx.gov.uk</w:t>
        </w:r>
      </w:hyperlink>
    </w:p>
    <w:p w:rsidR="00CD74E1" w:rsidRDefault="00CD74E1" w:rsidP="00CD74E1">
      <w:pPr>
        <w:spacing w:line="283" w:lineRule="exact"/>
        <w:rPr>
          <w:rFonts w:ascii="Times New Roman" w:eastAsia="Times New Roman" w:hAnsi="Times New Roman"/>
        </w:rPr>
      </w:pPr>
    </w:p>
    <w:p w:rsidR="00CD74E1" w:rsidRDefault="00CD74E1" w:rsidP="00CD74E1">
      <w:pPr>
        <w:spacing w:line="0" w:lineRule="atLeast"/>
        <w:rPr>
          <w:rFonts w:ascii="Arial" w:eastAsia="Arial" w:hAnsi="Arial"/>
          <w:sz w:val="22"/>
        </w:rPr>
      </w:pPr>
      <w:r>
        <w:rPr>
          <w:rFonts w:ascii="Arial" w:eastAsia="Arial" w:hAnsi="Arial"/>
          <w:sz w:val="22"/>
        </w:rPr>
        <w:t>(Information taken from Suffolk LA website)</w:t>
      </w:r>
    </w:p>
    <w:p w:rsidR="00CD74E1" w:rsidRDefault="00CD74E1" w:rsidP="00CD74E1">
      <w:pPr>
        <w:spacing w:line="282" w:lineRule="exact"/>
        <w:rPr>
          <w:rFonts w:ascii="Times New Roman" w:eastAsia="Times New Roman" w:hAnsi="Times New Roman"/>
        </w:rPr>
      </w:pPr>
    </w:p>
    <w:p w:rsidR="00CD74E1" w:rsidRDefault="00CD74E1" w:rsidP="00CD74E1">
      <w:pPr>
        <w:spacing w:line="0" w:lineRule="atLeast"/>
        <w:rPr>
          <w:rFonts w:ascii="Arial" w:eastAsia="Arial" w:hAnsi="Arial"/>
          <w:b/>
          <w:sz w:val="22"/>
        </w:rPr>
      </w:pPr>
      <w:r>
        <w:rPr>
          <w:rFonts w:ascii="Arial" w:eastAsia="Arial" w:hAnsi="Arial"/>
          <w:b/>
          <w:sz w:val="22"/>
        </w:rPr>
        <w:t>Abuse linked to faith and beliefs</w:t>
      </w:r>
    </w:p>
    <w:p w:rsidR="00CD74E1" w:rsidRDefault="00CD74E1" w:rsidP="00CD74E1">
      <w:pPr>
        <w:spacing w:line="286" w:lineRule="exact"/>
        <w:rPr>
          <w:rFonts w:ascii="Times New Roman" w:eastAsia="Times New Roman" w:hAnsi="Times New Roman"/>
        </w:rPr>
      </w:pPr>
    </w:p>
    <w:p w:rsidR="00CD74E1" w:rsidRDefault="00CD74E1" w:rsidP="00CD74E1">
      <w:pPr>
        <w:spacing w:line="238" w:lineRule="auto"/>
        <w:ind w:firstLine="60"/>
        <w:jc w:val="both"/>
        <w:rPr>
          <w:rFonts w:ascii="Arial" w:eastAsia="Arial" w:hAnsi="Arial"/>
          <w:sz w:val="22"/>
        </w:rPr>
      </w:pPr>
      <w:r>
        <w:rPr>
          <w:rFonts w:ascii="Arial" w:eastAsia="Arial" w:hAnsi="Arial"/>
          <w:sz w:val="22"/>
        </w:rPr>
        <w:t>Some faiths believe that spirits and demons can possess people (including children). What should never be considered is the use of any physical or psychological violence to get rid of the possessing spirit. This is abusive and will result in a criminal conviction of those using this form of abuse even if the intention is to help the child.</w:t>
      </w:r>
    </w:p>
    <w:p w:rsidR="00CD74E1" w:rsidRDefault="00CD74E1" w:rsidP="00CD74E1">
      <w:pPr>
        <w:spacing w:line="283" w:lineRule="exact"/>
        <w:rPr>
          <w:rFonts w:ascii="Times New Roman" w:eastAsia="Times New Roman" w:hAnsi="Times New Roman"/>
        </w:rPr>
      </w:pPr>
    </w:p>
    <w:p w:rsidR="00CD74E1" w:rsidRDefault="00CD74E1" w:rsidP="00CD74E1">
      <w:pPr>
        <w:rPr>
          <w:rFonts w:ascii="Arial" w:eastAsia="Arial" w:hAnsi="Arial"/>
          <w:b/>
          <w:sz w:val="22"/>
        </w:rPr>
      </w:pPr>
      <w:r>
        <w:rPr>
          <w:rFonts w:ascii="Arial" w:eastAsia="Arial" w:hAnsi="Arial"/>
          <w:b/>
          <w:sz w:val="22"/>
        </w:rPr>
        <w:t>Sexually active under eighteen years old</w:t>
      </w:r>
    </w:p>
    <w:p w:rsidR="00CD74E1" w:rsidRDefault="00CD74E1" w:rsidP="00CD74E1">
      <w:pPr>
        <w:rPr>
          <w:rFonts w:ascii="Arial" w:eastAsia="Arial" w:hAnsi="Arial"/>
          <w:b/>
          <w:sz w:val="22"/>
        </w:rPr>
      </w:pPr>
    </w:p>
    <w:p w:rsidR="00CD74E1" w:rsidRDefault="00CD74E1" w:rsidP="00CD74E1">
      <w:pPr>
        <w:rPr>
          <w:rFonts w:ascii="Times New Roman" w:eastAsia="Times New Roman" w:hAnsi="Times New Roman"/>
        </w:rPr>
      </w:pPr>
      <w:r>
        <w:rPr>
          <w:rFonts w:ascii="Arial" w:eastAsia="Arial" w:hAnsi="Arial"/>
          <w:sz w:val="22"/>
        </w:rPr>
        <w:t>It is acknowledged by those working with young people, that some young people under the age of 18 will have an interest in sex and sexual relationships. The Protocol for Sexually Active Young People under 18 years old has been designed to assist those working with children and young people to identify where these relationships may be abusive, and the children and young people may need the provision or protection of additional services. Thedwastre Education Trust will ensure our policy for managing this issue links to the available protocol.</w:t>
      </w:r>
    </w:p>
    <w:p w:rsidR="00CD74E1" w:rsidRDefault="00CD74E1" w:rsidP="00D823CA">
      <w:pPr>
        <w:spacing w:line="0" w:lineRule="atLeast"/>
        <w:rPr>
          <w:sz w:val="22"/>
        </w:rPr>
        <w:sectPr w:rsidR="00CD74E1">
          <w:pgSz w:w="11900" w:h="16840"/>
          <w:pgMar w:top="697" w:right="1245" w:bottom="417" w:left="1240" w:header="0" w:footer="0" w:gutter="0"/>
          <w:cols w:space="0" w:equalWidth="0">
            <w:col w:w="9420"/>
          </w:cols>
          <w:docGrid w:linePitch="360"/>
        </w:sectPr>
      </w:pPr>
    </w:p>
    <w:p w:rsidR="005C6F84" w:rsidRDefault="00630386" w:rsidP="00D823CA">
      <w:pPr>
        <w:tabs>
          <w:tab w:val="left" w:pos="740"/>
        </w:tabs>
        <w:spacing w:line="0" w:lineRule="atLeast"/>
        <w:rPr>
          <w:rFonts w:ascii="Arial" w:eastAsia="Arial" w:hAnsi="Arial"/>
          <w:sz w:val="22"/>
        </w:rPr>
      </w:pPr>
      <w:bookmarkStart w:id="12" w:name="page13"/>
      <w:bookmarkEnd w:id="12"/>
      <w:r>
        <w:rPr>
          <w:noProof/>
          <w:sz w:val="22"/>
        </w:rPr>
        <w:lastRenderedPageBreak/>
        <w:drawing>
          <wp:anchor distT="0" distB="0" distL="114300" distR="114300" simplePos="0" relativeHeight="251661312" behindDoc="1" locked="0" layoutInCell="1" allowOverlap="1">
            <wp:simplePos x="0" y="0"/>
            <wp:positionH relativeFrom="page">
              <wp:posOffset>170180</wp:posOffset>
            </wp:positionH>
            <wp:positionV relativeFrom="page">
              <wp:posOffset>115570</wp:posOffset>
            </wp:positionV>
            <wp:extent cx="539750" cy="539750"/>
            <wp:effectExtent l="0" t="0" r="0" b="0"/>
            <wp:wrapNone/>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D823CA">
        <w:rPr>
          <w:rFonts w:ascii="Arial" w:eastAsia="Arial" w:hAnsi="Arial"/>
          <w:sz w:val="22"/>
        </w:rPr>
        <w:t xml:space="preserve"> </w:t>
      </w:r>
    </w:p>
    <w:p w:rsidR="00A268AC" w:rsidRDefault="00A268AC" w:rsidP="00A268AC">
      <w:pPr>
        <w:rPr>
          <w:rFonts w:ascii="Times New Roman" w:eastAsia="Times New Roman" w:hAnsi="Times New Roman"/>
        </w:rPr>
      </w:pPr>
    </w:p>
    <w:p w:rsidR="00D823CA" w:rsidRDefault="00D823CA" w:rsidP="00D823CA">
      <w:pPr>
        <w:spacing w:line="236" w:lineRule="auto"/>
        <w:rPr>
          <w:rFonts w:ascii="Arial" w:eastAsia="Arial" w:hAnsi="Arial"/>
          <w:sz w:val="22"/>
        </w:rPr>
      </w:pPr>
    </w:p>
    <w:p w:rsidR="00A268AC" w:rsidRDefault="00A268AC" w:rsidP="00A268AC">
      <w:pPr>
        <w:spacing w:line="0" w:lineRule="atLeast"/>
        <w:rPr>
          <w:rFonts w:ascii="Arial" w:eastAsia="Arial" w:hAnsi="Arial"/>
          <w:b/>
          <w:sz w:val="22"/>
        </w:rPr>
      </w:pPr>
      <w:r>
        <w:rPr>
          <w:rFonts w:ascii="Arial" w:eastAsia="Arial" w:hAnsi="Arial"/>
          <w:b/>
          <w:sz w:val="22"/>
        </w:rPr>
        <w:t>Safeguarding disabled children</w:t>
      </w:r>
    </w:p>
    <w:p w:rsidR="00A268AC" w:rsidRDefault="00A268AC" w:rsidP="00A268AC">
      <w:pPr>
        <w:spacing w:line="287" w:lineRule="exact"/>
        <w:rPr>
          <w:rFonts w:ascii="Times New Roman" w:eastAsia="Times New Roman" w:hAnsi="Times New Roman"/>
        </w:rPr>
      </w:pPr>
    </w:p>
    <w:p w:rsidR="00A268AC" w:rsidRDefault="00A268AC" w:rsidP="00A268AC">
      <w:pPr>
        <w:spacing w:line="239" w:lineRule="auto"/>
        <w:jc w:val="both"/>
        <w:rPr>
          <w:rFonts w:ascii="Arial" w:eastAsia="Arial" w:hAnsi="Arial"/>
          <w:sz w:val="22"/>
        </w:rPr>
      </w:pPr>
      <w:r>
        <w:rPr>
          <w:rFonts w:ascii="Arial" w:eastAsia="Arial" w:hAnsi="Arial"/>
          <w:sz w:val="22"/>
        </w:rPr>
        <w:t>Disabled children have exactly the same human rights to be safe from abuse and neglect, to be protected from harm and achieve the Every Child Matters outcomes as non-disabled children. Disabled children do however require additional action. This is because they experience greater risks as a result of negative attitudes and ‘created vulnerability’. This may lead to disabled children having unequal access to services and resources, and because they may have additional needs relating to physical, sensory, cognitive and/ or communication impairment (Safeguarding Children, DCSF, July 2009).</w:t>
      </w:r>
    </w:p>
    <w:p w:rsidR="00A268AC" w:rsidRDefault="00A268AC" w:rsidP="00A268AC">
      <w:pPr>
        <w:spacing w:line="287" w:lineRule="exact"/>
        <w:rPr>
          <w:rFonts w:ascii="Times New Roman" w:eastAsia="Times New Roman" w:hAnsi="Times New Roman"/>
        </w:rPr>
      </w:pPr>
    </w:p>
    <w:p w:rsidR="00A268AC" w:rsidRDefault="00A268AC" w:rsidP="00A268AC">
      <w:pPr>
        <w:spacing w:line="238" w:lineRule="auto"/>
        <w:jc w:val="both"/>
        <w:rPr>
          <w:rFonts w:ascii="Arial" w:eastAsia="Arial" w:hAnsi="Arial"/>
          <w:sz w:val="22"/>
        </w:rPr>
      </w:pPr>
      <w:r>
        <w:rPr>
          <w:rFonts w:ascii="Arial" w:eastAsia="Arial" w:hAnsi="Arial"/>
          <w:sz w:val="22"/>
        </w:rPr>
        <w:t>Thedwastre Education Trust will ensure that any disabled children in its academies are listened to and responded to appropriately where there are concerns regarding abuse. In order to do this we will ensure that our staff and volunteers receive the relevant training to raise awareness and have access to specialist staff in the event they have concerns regarding the abuse of a disabled child.</w:t>
      </w:r>
    </w:p>
    <w:p w:rsidR="00A268AC" w:rsidRDefault="00A268AC" w:rsidP="00A268AC">
      <w:pPr>
        <w:spacing w:line="282" w:lineRule="exact"/>
        <w:rPr>
          <w:rFonts w:ascii="Times New Roman" w:eastAsia="Times New Roman" w:hAnsi="Times New Roman"/>
        </w:rPr>
      </w:pPr>
    </w:p>
    <w:p w:rsidR="00A268AC" w:rsidRDefault="00A268AC" w:rsidP="00A268AC">
      <w:pPr>
        <w:spacing w:line="0" w:lineRule="atLeast"/>
        <w:rPr>
          <w:rFonts w:ascii="Arial" w:eastAsia="Arial" w:hAnsi="Arial"/>
          <w:b/>
          <w:sz w:val="22"/>
        </w:rPr>
      </w:pPr>
      <w:r>
        <w:rPr>
          <w:rFonts w:ascii="Arial" w:eastAsia="Arial" w:hAnsi="Arial"/>
          <w:b/>
          <w:sz w:val="22"/>
        </w:rPr>
        <w:t>Domestic abuse</w:t>
      </w:r>
    </w:p>
    <w:p w:rsidR="00A268AC" w:rsidRDefault="00A268AC" w:rsidP="00A268AC">
      <w:pPr>
        <w:spacing w:line="291" w:lineRule="exact"/>
        <w:rPr>
          <w:rFonts w:ascii="Times New Roman" w:eastAsia="Times New Roman" w:hAnsi="Times New Roman"/>
        </w:rPr>
      </w:pPr>
    </w:p>
    <w:p w:rsidR="00A268AC" w:rsidRDefault="00A268AC" w:rsidP="00A268AC">
      <w:pPr>
        <w:spacing w:line="236" w:lineRule="auto"/>
        <w:ind w:right="20"/>
        <w:jc w:val="both"/>
        <w:rPr>
          <w:rFonts w:ascii="Arial" w:eastAsia="Arial" w:hAnsi="Arial"/>
          <w:sz w:val="22"/>
        </w:rPr>
      </w:pPr>
      <w:r>
        <w:rPr>
          <w:rFonts w:ascii="Arial" w:eastAsia="Arial" w:hAnsi="Arial"/>
          <w:sz w:val="22"/>
        </w:rPr>
        <w:t>The Government defines domestic abuse as” Any incident of threatening behaviour, violence or abuse (psychological, physical, sexual, financial or emotional) between adults who are or have been intimate partners or family members regardless of gender or sexuality”</w:t>
      </w:r>
    </w:p>
    <w:p w:rsidR="00A268AC" w:rsidRDefault="00A268AC" w:rsidP="00A268AC">
      <w:pPr>
        <w:spacing w:line="289" w:lineRule="exact"/>
        <w:rPr>
          <w:rFonts w:ascii="Times New Roman" w:eastAsia="Times New Roman" w:hAnsi="Times New Roman"/>
        </w:rPr>
      </w:pPr>
    </w:p>
    <w:p w:rsidR="00A268AC" w:rsidRDefault="00A268AC" w:rsidP="00A268AC">
      <w:pPr>
        <w:spacing w:line="238" w:lineRule="auto"/>
        <w:ind w:right="20"/>
        <w:jc w:val="both"/>
        <w:rPr>
          <w:rFonts w:ascii="Arial" w:eastAsia="Arial" w:hAnsi="Arial"/>
          <w:sz w:val="22"/>
        </w:rPr>
      </w:pPr>
      <w:r>
        <w:rPr>
          <w:rFonts w:ascii="Arial" w:eastAsia="Arial" w:hAnsi="Arial"/>
          <w:sz w:val="22"/>
        </w:rPr>
        <w:t>Children may suffer both directly and indirectly if they live in households where there is domestic violence. Domestic abuse is likely to have a damaging effect on the health, development and welfare of children, and it will often be appropriate for such children to be regarded as Children in Need under the Children Act 1989.</w:t>
      </w:r>
    </w:p>
    <w:p w:rsidR="00A268AC" w:rsidRDefault="00A268AC" w:rsidP="00A268AC">
      <w:pPr>
        <w:spacing w:line="292" w:lineRule="exact"/>
        <w:rPr>
          <w:rFonts w:ascii="Times New Roman" w:eastAsia="Times New Roman" w:hAnsi="Times New Roman"/>
        </w:rPr>
      </w:pPr>
    </w:p>
    <w:p w:rsidR="00A268AC" w:rsidRDefault="00A268AC" w:rsidP="00A268AC">
      <w:pPr>
        <w:spacing w:line="236" w:lineRule="auto"/>
        <w:ind w:right="20"/>
        <w:jc w:val="both"/>
        <w:rPr>
          <w:rFonts w:ascii="Arial" w:eastAsia="Arial" w:hAnsi="Arial"/>
          <w:sz w:val="22"/>
        </w:rPr>
      </w:pPr>
      <w:r>
        <w:rPr>
          <w:rFonts w:ascii="Arial" w:eastAsia="Arial" w:hAnsi="Arial"/>
          <w:sz w:val="22"/>
        </w:rPr>
        <w:t>Where there is evidence of domestic violence, Thedwastre Education Trust will require DSLs to report concerns to the appropriate agencies, including children’s social care and the police, in order to prevent the likelihood of any further abuse taking place.</w:t>
      </w:r>
    </w:p>
    <w:p w:rsidR="00A268AC" w:rsidRDefault="00A268AC" w:rsidP="00A268AC">
      <w:pPr>
        <w:spacing w:line="285" w:lineRule="exact"/>
        <w:rPr>
          <w:rFonts w:ascii="Times New Roman" w:eastAsia="Times New Roman" w:hAnsi="Times New Roman"/>
        </w:rPr>
      </w:pPr>
    </w:p>
    <w:p w:rsidR="00A268AC" w:rsidRDefault="00A268AC" w:rsidP="00A268AC">
      <w:pPr>
        <w:spacing w:line="0" w:lineRule="atLeast"/>
        <w:rPr>
          <w:rFonts w:ascii="Arial" w:eastAsia="Arial" w:hAnsi="Arial"/>
          <w:b/>
          <w:sz w:val="22"/>
        </w:rPr>
      </w:pPr>
      <w:r>
        <w:rPr>
          <w:rFonts w:ascii="Arial" w:eastAsia="Arial" w:hAnsi="Arial"/>
          <w:b/>
          <w:sz w:val="22"/>
        </w:rPr>
        <w:t>Private fostering</w:t>
      </w:r>
    </w:p>
    <w:p w:rsidR="00A268AC" w:rsidRDefault="00A268AC" w:rsidP="00A268AC">
      <w:pPr>
        <w:spacing w:line="286" w:lineRule="exact"/>
        <w:rPr>
          <w:rFonts w:ascii="Times New Roman" w:eastAsia="Times New Roman" w:hAnsi="Times New Roman"/>
        </w:rPr>
      </w:pPr>
    </w:p>
    <w:p w:rsidR="00A268AC" w:rsidRDefault="00A268AC" w:rsidP="00A268AC">
      <w:pPr>
        <w:spacing w:line="238" w:lineRule="auto"/>
        <w:ind w:right="20"/>
        <w:jc w:val="both"/>
        <w:rPr>
          <w:rFonts w:ascii="Arial" w:eastAsia="Arial" w:hAnsi="Arial"/>
          <w:sz w:val="22"/>
        </w:rPr>
      </w:pPr>
      <w:r>
        <w:rPr>
          <w:rFonts w:ascii="Arial" w:eastAsia="Arial" w:hAnsi="Arial"/>
          <w:sz w:val="22"/>
        </w:rPr>
        <w:t>Private fostering is an arrangement made between the parent and the private foster carer, who then becomes responsible for caring for the child in such a way as to safeguard and promote his/her welfare.</w:t>
      </w:r>
    </w:p>
    <w:p w:rsidR="00A268AC" w:rsidRDefault="00A268AC" w:rsidP="00A268AC">
      <w:pPr>
        <w:spacing w:line="288" w:lineRule="exact"/>
        <w:rPr>
          <w:rFonts w:ascii="Times New Roman" w:eastAsia="Times New Roman" w:hAnsi="Times New Roman"/>
        </w:rPr>
      </w:pPr>
    </w:p>
    <w:p w:rsidR="00A268AC" w:rsidRDefault="00A268AC" w:rsidP="00A268AC">
      <w:pPr>
        <w:spacing w:line="236" w:lineRule="auto"/>
        <w:jc w:val="both"/>
        <w:rPr>
          <w:rFonts w:ascii="Arial" w:eastAsia="Arial" w:hAnsi="Arial"/>
          <w:sz w:val="22"/>
        </w:rPr>
      </w:pPr>
      <w:r>
        <w:rPr>
          <w:rFonts w:ascii="Arial" w:eastAsia="Arial" w:hAnsi="Arial"/>
          <w:sz w:val="22"/>
        </w:rPr>
        <w:t>A privately fostered child means a child under the age of 16 (18 if a disabled child) who is cared for more than 28 days and where the care is intended to continue and provided with accommodation by someone other than:</w:t>
      </w:r>
    </w:p>
    <w:p w:rsidR="00A268AC" w:rsidRDefault="00A268AC" w:rsidP="00A268AC">
      <w:pPr>
        <w:spacing w:line="300" w:lineRule="exact"/>
        <w:rPr>
          <w:rFonts w:ascii="Times New Roman" w:eastAsia="Times New Roman" w:hAnsi="Times New Roman"/>
        </w:rPr>
      </w:pPr>
    </w:p>
    <w:p w:rsidR="00A268AC" w:rsidRDefault="00A268AC" w:rsidP="00A268AC">
      <w:pPr>
        <w:numPr>
          <w:ilvl w:val="0"/>
          <w:numId w:val="22"/>
        </w:numPr>
        <w:tabs>
          <w:tab w:val="left" w:pos="720"/>
        </w:tabs>
        <w:spacing w:line="0" w:lineRule="atLeast"/>
        <w:ind w:left="720" w:hanging="354"/>
        <w:rPr>
          <w:rFonts w:ascii="Arial" w:eastAsia="Arial" w:hAnsi="Arial"/>
          <w:sz w:val="22"/>
        </w:rPr>
      </w:pPr>
      <w:r>
        <w:rPr>
          <w:rFonts w:ascii="Arial" w:eastAsia="Arial" w:hAnsi="Arial"/>
          <w:sz w:val="22"/>
        </w:rPr>
        <w:t>A parent.</w:t>
      </w:r>
    </w:p>
    <w:p w:rsidR="00A268AC" w:rsidRDefault="00A268AC" w:rsidP="00A268AC">
      <w:pPr>
        <w:spacing w:line="12" w:lineRule="exact"/>
        <w:rPr>
          <w:rFonts w:ascii="Arial" w:eastAsia="Arial" w:hAnsi="Arial"/>
          <w:sz w:val="22"/>
        </w:rPr>
      </w:pPr>
    </w:p>
    <w:p w:rsidR="00A268AC" w:rsidRDefault="00A268AC" w:rsidP="00A268AC">
      <w:pPr>
        <w:numPr>
          <w:ilvl w:val="0"/>
          <w:numId w:val="22"/>
        </w:numPr>
        <w:tabs>
          <w:tab w:val="left" w:pos="720"/>
        </w:tabs>
        <w:spacing w:line="0" w:lineRule="atLeast"/>
        <w:ind w:left="720" w:hanging="354"/>
        <w:rPr>
          <w:rFonts w:ascii="Arial" w:eastAsia="Arial" w:hAnsi="Arial"/>
          <w:sz w:val="22"/>
        </w:rPr>
      </w:pPr>
      <w:r>
        <w:rPr>
          <w:rFonts w:ascii="Arial" w:eastAsia="Arial" w:hAnsi="Arial"/>
          <w:sz w:val="22"/>
        </w:rPr>
        <w:t>A person who is not a parent but has parental responsibility.</w:t>
      </w:r>
    </w:p>
    <w:p w:rsidR="00A268AC" w:rsidRDefault="00A268AC" w:rsidP="00A268AC">
      <w:pPr>
        <w:spacing w:line="16" w:lineRule="exact"/>
        <w:rPr>
          <w:rFonts w:ascii="Arial" w:eastAsia="Arial" w:hAnsi="Arial"/>
          <w:sz w:val="22"/>
        </w:rPr>
      </w:pPr>
    </w:p>
    <w:p w:rsidR="00A268AC" w:rsidRPr="008773CA" w:rsidRDefault="00A268AC" w:rsidP="00A268AC">
      <w:pPr>
        <w:numPr>
          <w:ilvl w:val="0"/>
          <w:numId w:val="22"/>
        </w:numPr>
        <w:tabs>
          <w:tab w:val="left" w:pos="720"/>
        </w:tabs>
        <w:spacing w:line="0" w:lineRule="atLeast"/>
        <w:ind w:left="720" w:hanging="354"/>
        <w:rPr>
          <w:rFonts w:ascii="Arial" w:eastAsia="Arial" w:hAnsi="Arial"/>
          <w:sz w:val="22"/>
        </w:rPr>
      </w:pPr>
      <w:r>
        <w:rPr>
          <w:rFonts w:ascii="Arial" w:eastAsia="Arial" w:hAnsi="Arial"/>
          <w:sz w:val="22"/>
        </w:rPr>
        <w:t>A close relative.</w:t>
      </w:r>
      <w:r w:rsidRPr="008773CA">
        <w:rPr>
          <w:rFonts w:ascii="Arial" w:eastAsia="Arial" w:hAnsi="Arial"/>
          <w:sz w:val="22"/>
        </w:rPr>
        <w:t xml:space="preserve"> </w:t>
      </w:r>
    </w:p>
    <w:p w:rsidR="00A268AC" w:rsidRDefault="00A268AC" w:rsidP="00A268AC">
      <w:pPr>
        <w:numPr>
          <w:ilvl w:val="0"/>
          <w:numId w:val="22"/>
        </w:numPr>
        <w:tabs>
          <w:tab w:val="left" w:pos="720"/>
        </w:tabs>
        <w:spacing w:line="0" w:lineRule="atLeast"/>
        <w:ind w:left="720" w:hanging="354"/>
        <w:rPr>
          <w:rFonts w:ascii="Arial" w:eastAsia="Arial" w:hAnsi="Arial"/>
          <w:sz w:val="22"/>
        </w:rPr>
      </w:pPr>
      <w:r>
        <w:rPr>
          <w:rFonts w:ascii="Arial" w:eastAsia="Arial" w:hAnsi="Arial"/>
          <w:sz w:val="22"/>
        </w:rPr>
        <w:t>A Local Authority.</w:t>
      </w:r>
    </w:p>
    <w:p w:rsidR="00A268AC" w:rsidRDefault="00A268AC" w:rsidP="00A268AC">
      <w:pPr>
        <w:spacing w:line="17" w:lineRule="exact"/>
        <w:rPr>
          <w:rFonts w:ascii="Arial" w:eastAsia="Arial" w:hAnsi="Arial"/>
          <w:sz w:val="22"/>
        </w:rPr>
      </w:pPr>
    </w:p>
    <w:p w:rsidR="00A268AC" w:rsidRDefault="00A268AC" w:rsidP="00A268AC">
      <w:pPr>
        <w:tabs>
          <w:tab w:val="left" w:pos="720"/>
        </w:tabs>
        <w:spacing w:line="0" w:lineRule="atLeast"/>
        <w:rPr>
          <w:rFonts w:ascii="Arial" w:eastAsia="Arial" w:hAnsi="Arial"/>
          <w:sz w:val="22"/>
        </w:rPr>
      </w:pPr>
    </w:p>
    <w:p w:rsidR="00A268AC" w:rsidRDefault="00A268AC" w:rsidP="00A268AC">
      <w:pPr>
        <w:tabs>
          <w:tab w:val="left" w:pos="720"/>
        </w:tabs>
        <w:spacing w:line="0" w:lineRule="atLeast"/>
        <w:rPr>
          <w:rFonts w:ascii="Arial" w:eastAsia="Arial" w:hAnsi="Arial"/>
          <w:sz w:val="22"/>
        </w:rPr>
      </w:pPr>
      <w:r>
        <w:rPr>
          <w:rFonts w:ascii="Arial" w:eastAsia="Arial" w:hAnsi="Arial"/>
          <w:sz w:val="22"/>
        </w:rPr>
        <w:t xml:space="preserve">It is a statutory duty to inform the local authority where we are made aware of a child or young person who may be subject to private fostering arrangements. </w:t>
      </w:r>
    </w:p>
    <w:p w:rsidR="00A268AC" w:rsidRDefault="00A268AC" w:rsidP="00A268AC">
      <w:pPr>
        <w:spacing w:line="0" w:lineRule="atLeast"/>
        <w:rPr>
          <w:sz w:val="22"/>
        </w:rPr>
      </w:pPr>
    </w:p>
    <w:p w:rsidR="00A268AC" w:rsidRDefault="00A268AC" w:rsidP="00A268AC">
      <w:pPr>
        <w:spacing w:line="0" w:lineRule="atLeast"/>
        <w:rPr>
          <w:rFonts w:ascii="Arial" w:eastAsia="Arial" w:hAnsi="Arial"/>
          <w:b/>
          <w:sz w:val="22"/>
        </w:rPr>
      </w:pPr>
      <w:r>
        <w:rPr>
          <w:rFonts w:ascii="Arial" w:eastAsia="Arial" w:hAnsi="Arial"/>
          <w:b/>
          <w:sz w:val="22"/>
        </w:rPr>
        <w:t>Child exploitation</w:t>
      </w:r>
    </w:p>
    <w:p w:rsidR="00A268AC" w:rsidRDefault="00A268AC" w:rsidP="00A268AC">
      <w:pPr>
        <w:spacing w:line="286" w:lineRule="exact"/>
        <w:rPr>
          <w:rFonts w:ascii="Times New Roman" w:eastAsia="Times New Roman" w:hAnsi="Times New Roman"/>
        </w:rPr>
      </w:pPr>
    </w:p>
    <w:p w:rsidR="00A268AC" w:rsidRDefault="00A268AC" w:rsidP="00A268AC">
      <w:pPr>
        <w:spacing w:line="239" w:lineRule="auto"/>
        <w:jc w:val="both"/>
        <w:rPr>
          <w:rFonts w:ascii="Arial" w:eastAsia="Arial" w:hAnsi="Arial"/>
          <w:sz w:val="22"/>
        </w:rPr>
      </w:pPr>
      <w:r>
        <w:rPr>
          <w:rFonts w:ascii="Arial" w:eastAsia="Arial" w:hAnsi="Arial"/>
          <w:sz w:val="22"/>
        </w:rPr>
        <w:t>Children and young people can be exploited by their associations and through gang activity. They may suffer exploitation through their use of modern technology such as the internet, mobile phones and social networking sites. In order to minimise the risks to our children and young people, our academies will ensure that we have in place appropriate measures such as security filtering, and an Acceptable Use policy linked to our Online-Safety policy. We will ensure that staff are aware of how not to compromise their position of trust in school or outside school and are aware of the dangers associated with the internet and other mobile technology.</w:t>
      </w:r>
    </w:p>
    <w:p w:rsidR="005C6F84" w:rsidRDefault="005C6F84">
      <w:pPr>
        <w:spacing w:line="238" w:lineRule="auto"/>
        <w:ind w:right="20"/>
        <w:jc w:val="both"/>
        <w:rPr>
          <w:rFonts w:ascii="Arial" w:eastAsia="Arial" w:hAnsi="Arial"/>
          <w:sz w:val="22"/>
        </w:rPr>
      </w:pPr>
    </w:p>
    <w:p w:rsidR="005C6F84" w:rsidRDefault="005C6F84">
      <w:pPr>
        <w:spacing w:line="200" w:lineRule="exact"/>
        <w:rPr>
          <w:rFonts w:ascii="Times New Roman" w:eastAsia="Times New Roman" w:hAnsi="Times New Roman"/>
        </w:rPr>
      </w:pPr>
    </w:p>
    <w:p w:rsidR="005C6F84" w:rsidRDefault="005C6F84">
      <w:pPr>
        <w:spacing w:line="229" w:lineRule="exact"/>
        <w:rPr>
          <w:rFonts w:ascii="Times New Roman" w:eastAsia="Times New Roman" w:hAnsi="Times New Roman"/>
        </w:rPr>
      </w:pPr>
    </w:p>
    <w:p w:rsidR="00A268AC" w:rsidRPr="00D823CA" w:rsidRDefault="00A268AC" w:rsidP="00A268AC">
      <w:pPr>
        <w:spacing w:line="239" w:lineRule="auto"/>
        <w:jc w:val="both"/>
        <w:rPr>
          <w:rFonts w:ascii="Arial" w:eastAsia="Arial" w:hAnsi="Arial"/>
          <w:sz w:val="22"/>
        </w:rPr>
      </w:pPr>
      <w:r>
        <w:rPr>
          <w:rFonts w:ascii="Arial" w:eastAsia="Arial" w:hAnsi="Arial"/>
          <w:b/>
          <w:sz w:val="22"/>
        </w:rPr>
        <w:t>Online-safety</w:t>
      </w:r>
    </w:p>
    <w:p w:rsidR="00A268AC" w:rsidRDefault="00A268AC" w:rsidP="00A268AC">
      <w:pPr>
        <w:spacing w:line="286" w:lineRule="exact"/>
        <w:rPr>
          <w:rFonts w:ascii="Times New Roman" w:eastAsia="Times New Roman" w:hAnsi="Times New Roman"/>
        </w:rPr>
      </w:pPr>
    </w:p>
    <w:p w:rsidR="00A268AC" w:rsidRDefault="00A268AC" w:rsidP="00A268AC">
      <w:pPr>
        <w:spacing w:line="238" w:lineRule="auto"/>
        <w:jc w:val="both"/>
        <w:rPr>
          <w:rFonts w:ascii="Arial" w:eastAsia="Arial" w:hAnsi="Arial"/>
          <w:sz w:val="22"/>
        </w:rPr>
      </w:pPr>
      <w:r>
        <w:rPr>
          <w:rFonts w:ascii="Arial" w:eastAsia="Arial" w:hAnsi="Arial"/>
          <w:sz w:val="22"/>
        </w:rPr>
        <w:t>Thedwastre Education Trust’s Online-Safety policy clearly states that mobile phone or electronic communications with a pupil is not acceptable other than for approved academy business e.g. coursework, mentoring. Where it is suspected that a child is at risk from internet abuse or cyber bullying we will report our concerns to the appropriate agency.</w:t>
      </w:r>
    </w:p>
    <w:p w:rsidR="00A268AC" w:rsidRDefault="00A268AC" w:rsidP="00A268AC">
      <w:pPr>
        <w:spacing w:line="283" w:lineRule="exact"/>
        <w:rPr>
          <w:rFonts w:ascii="Times New Roman" w:eastAsia="Times New Roman" w:hAnsi="Times New Roman"/>
        </w:rPr>
      </w:pPr>
    </w:p>
    <w:p w:rsidR="00A268AC" w:rsidRDefault="00A268AC" w:rsidP="00A268AC">
      <w:pPr>
        <w:spacing w:line="0" w:lineRule="atLeast"/>
        <w:rPr>
          <w:rFonts w:ascii="Arial" w:eastAsia="Arial" w:hAnsi="Arial"/>
          <w:b/>
          <w:sz w:val="22"/>
        </w:rPr>
      </w:pPr>
      <w:r>
        <w:rPr>
          <w:rFonts w:ascii="Arial" w:eastAsia="Arial" w:hAnsi="Arial"/>
          <w:b/>
          <w:sz w:val="22"/>
        </w:rPr>
        <w:t>Peer on peer abuse</w:t>
      </w:r>
    </w:p>
    <w:p w:rsidR="00A268AC" w:rsidRDefault="00A268AC" w:rsidP="00A268AC">
      <w:pPr>
        <w:spacing w:line="277" w:lineRule="exact"/>
        <w:rPr>
          <w:rFonts w:ascii="Times New Roman" w:eastAsia="Times New Roman" w:hAnsi="Times New Roman"/>
        </w:rPr>
      </w:pPr>
    </w:p>
    <w:p w:rsidR="00A268AC" w:rsidRDefault="00A268AC" w:rsidP="00A268AC">
      <w:pPr>
        <w:spacing w:line="0" w:lineRule="atLeast"/>
        <w:rPr>
          <w:rFonts w:ascii="Arial" w:eastAsia="Arial" w:hAnsi="Arial"/>
          <w:sz w:val="22"/>
        </w:rPr>
      </w:pPr>
      <w:r>
        <w:rPr>
          <w:rFonts w:ascii="Arial" w:eastAsia="Arial" w:hAnsi="Arial"/>
          <w:sz w:val="22"/>
        </w:rPr>
        <w:t>Staff must be aware that safeguarding issues can arise between pupils. Examples include:</w:t>
      </w:r>
    </w:p>
    <w:p w:rsidR="00A268AC" w:rsidRDefault="00A268AC" w:rsidP="00A268AC">
      <w:pPr>
        <w:spacing w:line="292" w:lineRule="exact"/>
        <w:rPr>
          <w:rFonts w:ascii="Times New Roman" w:eastAsia="Times New Roman" w:hAnsi="Times New Roman"/>
        </w:rPr>
      </w:pPr>
    </w:p>
    <w:p w:rsidR="00A268AC" w:rsidRDefault="00A268AC" w:rsidP="00A268AC">
      <w:pPr>
        <w:numPr>
          <w:ilvl w:val="0"/>
          <w:numId w:val="23"/>
        </w:numPr>
        <w:tabs>
          <w:tab w:val="left" w:pos="720"/>
        </w:tabs>
        <w:spacing w:line="0" w:lineRule="atLeast"/>
        <w:ind w:left="720" w:hanging="354"/>
        <w:rPr>
          <w:rFonts w:ascii="Arial" w:eastAsia="Arial" w:hAnsi="Arial"/>
          <w:sz w:val="22"/>
        </w:rPr>
      </w:pPr>
      <w:r>
        <w:rPr>
          <w:rFonts w:ascii="Arial" w:eastAsia="Arial" w:hAnsi="Arial"/>
          <w:sz w:val="22"/>
        </w:rPr>
        <w:t>Bullying, including cyber bullying</w:t>
      </w:r>
    </w:p>
    <w:p w:rsidR="00A268AC" w:rsidRDefault="00A268AC" w:rsidP="00A268AC">
      <w:pPr>
        <w:spacing w:line="17" w:lineRule="exact"/>
        <w:rPr>
          <w:rFonts w:ascii="Arial" w:eastAsia="Arial" w:hAnsi="Arial"/>
          <w:sz w:val="22"/>
        </w:rPr>
      </w:pPr>
    </w:p>
    <w:p w:rsidR="00A268AC" w:rsidRDefault="00A268AC" w:rsidP="00A268AC">
      <w:pPr>
        <w:numPr>
          <w:ilvl w:val="0"/>
          <w:numId w:val="23"/>
        </w:numPr>
        <w:tabs>
          <w:tab w:val="left" w:pos="720"/>
        </w:tabs>
        <w:spacing w:line="0" w:lineRule="atLeast"/>
        <w:ind w:left="720" w:hanging="354"/>
        <w:rPr>
          <w:rFonts w:ascii="Arial" w:eastAsia="Arial" w:hAnsi="Arial"/>
          <w:sz w:val="22"/>
        </w:rPr>
      </w:pPr>
      <w:r>
        <w:rPr>
          <w:rFonts w:ascii="Arial" w:eastAsia="Arial" w:hAnsi="Arial"/>
          <w:sz w:val="22"/>
        </w:rPr>
        <w:t>Gender based violence/sexual assaults</w:t>
      </w:r>
    </w:p>
    <w:p w:rsidR="00A268AC" w:rsidRDefault="00A268AC" w:rsidP="00A268AC">
      <w:pPr>
        <w:spacing w:line="17" w:lineRule="exact"/>
        <w:rPr>
          <w:rFonts w:ascii="Arial" w:eastAsia="Arial" w:hAnsi="Arial"/>
          <w:sz w:val="22"/>
        </w:rPr>
      </w:pPr>
    </w:p>
    <w:p w:rsidR="00A268AC" w:rsidRDefault="00A268AC" w:rsidP="00A268AC">
      <w:pPr>
        <w:numPr>
          <w:ilvl w:val="0"/>
          <w:numId w:val="23"/>
        </w:numPr>
        <w:tabs>
          <w:tab w:val="left" w:pos="720"/>
        </w:tabs>
        <w:spacing w:line="0" w:lineRule="atLeast"/>
        <w:ind w:left="720" w:hanging="354"/>
        <w:rPr>
          <w:rFonts w:ascii="Arial" w:eastAsia="Arial" w:hAnsi="Arial"/>
          <w:sz w:val="22"/>
        </w:rPr>
      </w:pPr>
      <w:r>
        <w:rPr>
          <w:rFonts w:ascii="Arial" w:eastAsia="Arial" w:hAnsi="Arial"/>
          <w:sz w:val="22"/>
        </w:rPr>
        <w:t>Sexting</w:t>
      </w:r>
    </w:p>
    <w:p w:rsidR="00A268AC" w:rsidRDefault="00A268AC" w:rsidP="00A268AC">
      <w:pPr>
        <w:spacing w:line="286" w:lineRule="exact"/>
        <w:rPr>
          <w:rFonts w:ascii="Times New Roman" w:eastAsia="Times New Roman" w:hAnsi="Times New Roman"/>
        </w:rPr>
      </w:pPr>
    </w:p>
    <w:p w:rsidR="00A268AC" w:rsidRDefault="00A268AC" w:rsidP="00A268AC">
      <w:pPr>
        <w:spacing w:line="238" w:lineRule="auto"/>
        <w:ind w:right="20"/>
        <w:jc w:val="both"/>
        <w:rPr>
          <w:rFonts w:ascii="Arial" w:eastAsia="Arial" w:hAnsi="Arial"/>
          <w:sz w:val="22"/>
        </w:rPr>
      </w:pPr>
      <w:r>
        <w:rPr>
          <w:rFonts w:ascii="Arial" w:eastAsia="Arial" w:hAnsi="Arial"/>
          <w:sz w:val="22"/>
        </w:rPr>
        <w:t>Pupils are taught to talk to an adult if they are worried, and taught to recognise bullying, in its many forms. Staff must be vigilant to changes in behaviour and monitor carefully, both in class and at playtimes. Any concerns must be passed to the DSL/ASL.</w:t>
      </w:r>
    </w:p>
    <w:p w:rsidR="00A268AC" w:rsidRDefault="00A268AC" w:rsidP="00A268AC">
      <w:pPr>
        <w:spacing w:line="287" w:lineRule="exact"/>
        <w:rPr>
          <w:rFonts w:ascii="Times New Roman" w:eastAsia="Times New Roman" w:hAnsi="Times New Roman"/>
        </w:rPr>
      </w:pPr>
    </w:p>
    <w:p w:rsidR="00A268AC" w:rsidRDefault="00A268AC" w:rsidP="00A268AC">
      <w:pPr>
        <w:spacing w:line="238" w:lineRule="auto"/>
        <w:ind w:right="20"/>
        <w:jc w:val="both"/>
        <w:rPr>
          <w:rFonts w:ascii="Arial" w:eastAsia="Arial" w:hAnsi="Arial"/>
          <w:sz w:val="22"/>
        </w:rPr>
      </w:pPr>
      <w:r>
        <w:rPr>
          <w:rFonts w:ascii="Arial" w:eastAsia="Arial" w:hAnsi="Arial"/>
          <w:sz w:val="22"/>
        </w:rPr>
        <w:t>Should a child make an allegation, the child will be supported initially by staff. Additional professional support will be sought if necessary. Support for the bully/abuser will also be sought, to minimise risk in future. This may be through the Early Help team. Any unlawful behaviour will be reported to the Police. Where appropriate, the headteacher will take statements from all concerned and follow procedures in the Behaviour/Discipline/Bullying policy, ensuring that parents are informed. The DSL will be informed and appropriate reporting procedures followed.</w:t>
      </w:r>
    </w:p>
    <w:p w:rsidR="00A268AC" w:rsidRDefault="00A268AC" w:rsidP="00A268AC">
      <w:pPr>
        <w:spacing w:line="287" w:lineRule="exact"/>
        <w:rPr>
          <w:rFonts w:ascii="Times New Roman" w:eastAsia="Times New Roman" w:hAnsi="Times New Roman"/>
        </w:rPr>
      </w:pPr>
    </w:p>
    <w:p w:rsidR="00A268AC" w:rsidRDefault="00A268AC" w:rsidP="00A268AC">
      <w:pPr>
        <w:spacing w:line="0" w:lineRule="atLeast"/>
        <w:rPr>
          <w:rFonts w:ascii="Arial" w:eastAsia="Arial" w:hAnsi="Arial"/>
          <w:b/>
          <w:sz w:val="22"/>
        </w:rPr>
      </w:pPr>
      <w:r>
        <w:rPr>
          <w:rFonts w:ascii="Arial" w:eastAsia="Arial" w:hAnsi="Arial"/>
          <w:b/>
          <w:sz w:val="22"/>
        </w:rPr>
        <w:t>Safeguarding children and young people linked to gang activity</w:t>
      </w:r>
    </w:p>
    <w:p w:rsidR="00A268AC" w:rsidRDefault="00A268AC" w:rsidP="00A268AC">
      <w:pPr>
        <w:spacing w:line="286" w:lineRule="exact"/>
        <w:rPr>
          <w:rFonts w:ascii="Times New Roman" w:eastAsia="Times New Roman" w:hAnsi="Times New Roman"/>
        </w:rPr>
      </w:pPr>
    </w:p>
    <w:p w:rsidR="00A268AC" w:rsidRDefault="00A268AC" w:rsidP="00A268AC">
      <w:pPr>
        <w:spacing w:line="238" w:lineRule="auto"/>
        <w:ind w:right="20"/>
        <w:jc w:val="both"/>
        <w:rPr>
          <w:rFonts w:ascii="Arial" w:eastAsia="Arial" w:hAnsi="Arial"/>
          <w:sz w:val="22"/>
        </w:rPr>
      </w:pPr>
      <w:r>
        <w:rPr>
          <w:rFonts w:ascii="Arial" w:eastAsia="Arial" w:hAnsi="Arial"/>
          <w:sz w:val="22"/>
        </w:rPr>
        <w:t>Thedwastre Education Trust will endeavour to protect all children and young people from exposure to gang activity and exploitation by having robust attendance and behaviour policies and to act on relevant information or allegations. We will take all reports seriously and will share this information appropriately with other agencies to safeguard our pupils from harm.</w:t>
      </w:r>
    </w:p>
    <w:p w:rsidR="00A268AC" w:rsidRDefault="00A268AC" w:rsidP="00A268AC">
      <w:pPr>
        <w:spacing w:line="292" w:lineRule="exact"/>
        <w:rPr>
          <w:rFonts w:ascii="Times New Roman" w:eastAsia="Times New Roman" w:hAnsi="Times New Roman"/>
        </w:rPr>
      </w:pPr>
    </w:p>
    <w:p w:rsidR="00A268AC" w:rsidRDefault="00A268AC" w:rsidP="00A268AC">
      <w:pPr>
        <w:spacing w:line="238" w:lineRule="auto"/>
        <w:ind w:right="20"/>
        <w:jc w:val="both"/>
        <w:rPr>
          <w:rFonts w:ascii="Arial" w:eastAsia="Arial" w:hAnsi="Arial"/>
          <w:sz w:val="22"/>
        </w:rPr>
      </w:pPr>
      <w:r>
        <w:rPr>
          <w:rFonts w:ascii="Arial" w:eastAsia="Arial" w:hAnsi="Arial"/>
          <w:sz w:val="22"/>
        </w:rPr>
        <w:t>The above list is not exhaustive and as new policy guidance and legislation develops within the remit of Safeguarding we will review and update our policy as appropriate and in line with the Local Safeguarding Children Board and Local Authority to ensure all academies within the Trust are safe places to learn and work.</w:t>
      </w:r>
    </w:p>
    <w:p w:rsidR="00A268AC" w:rsidRDefault="00A268AC" w:rsidP="00A268AC">
      <w:pPr>
        <w:spacing w:line="277" w:lineRule="exact"/>
        <w:rPr>
          <w:rFonts w:ascii="Times New Roman" w:eastAsia="Times New Roman" w:hAnsi="Times New Roman"/>
        </w:rPr>
      </w:pPr>
    </w:p>
    <w:p w:rsidR="00A268AC" w:rsidRDefault="00A268AC" w:rsidP="00A268AC">
      <w:pPr>
        <w:spacing w:line="0" w:lineRule="atLeast"/>
        <w:rPr>
          <w:rFonts w:ascii="Arial" w:eastAsia="Arial" w:hAnsi="Arial"/>
          <w:b/>
          <w:sz w:val="22"/>
        </w:rPr>
      </w:pPr>
      <w:r>
        <w:rPr>
          <w:rFonts w:ascii="Arial" w:eastAsia="Arial" w:hAnsi="Arial"/>
          <w:b/>
          <w:sz w:val="22"/>
        </w:rPr>
        <w:t>Safer Recruitment and Selection</w:t>
      </w:r>
    </w:p>
    <w:p w:rsidR="00A268AC" w:rsidRDefault="00A268AC" w:rsidP="00A268AC">
      <w:pPr>
        <w:spacing w:line="292" w:lineRule="exact"/>
        <w:rPr>
          <w:rFonts w:ascii="Times New Roman" w:eastAsia="Times New Roman" w:hAnsi="Times New Roman"/>
        </w:rPr>
      </w:pPr>
    </w:p>
    <w:p w:rsidR="00A268AC" w:rsidRDefault="00A268AC" w:rsidP="00A268AC">
      <w:pPr>
        <w:spacing w:line="236" w:lineRule="auto"/>
        <w:ind w:right="20"/>
        <w:jc w:val="both"/>
        <w:rPr>
          <w:rFonts w:ascii="Arial" w:eastAsia="Arial" w:hAnsi="Arial"/>
          <w:sz w:val="22"/>
        </w:rPr>
      </w:pPr>
      <w:r>
        <w:rPr>
          <w:rFonts w:ascii="Arial" w:eastAsia="Arial" w:hAnsi="Arial"/>
          <w:sz w:val="22"/>
        </w:rPr>
        <w:t>It is a requirement for all agencies to ensure that all staff recruited to work with children and young people are properly selected and checked (see Safer Recruitment Policy)</w:t>
      </w:r>
    </w:p>
    <w:p w:rsidR="00A268AC" w:rsidRDefault="00A268AC" w:rsidP="00A268AC">
      <w:pPr>
        <w:spacing w:line="239" w:lineRule="auto"/>
        <w:jc w:val="both"/>
        <w:rPr>
          <w:rFonts w:ascii="Arial" w:eastAsia="Arial" w:hAnsi="Arial"/>
          <w:sz w:val="22"/>
        </w:rPr>
      </w:pPr>
    </w:p>
    <w:p w:rsidR="00A268AC" w:rsidRDefault="00A268AC" w:rsidP="00A268AC">
      <w:pPr>
        <w:spacing w:line="239" w:lineRule="auto"/>
        <w:jc w:val="both"/>
        <w:rPr>
          <w:rFonts w:ascii="Arial" w:eastAsia="Arial" w:hAnsi="Arial"/>
          <w:sz w:val="22"/>
        </w:rPr>
      </w:pPr>
      <w:r>
        <w:rPr>
          <w:rFonts w:ascii="Arial" w:eastAsia="Arial" w:hAnsi="Arial"/>
          <w:sz w:val="22"/>
        </w:rPr>
        <w:t>Thedwastre Education Trust will ensure that we have a member on every recruitment panel who has received the appropriate recruitment and selection training, that all of our staff are appropriately qualified and have the relevant employment history and checks to ensure they are safe to work with children in compliance with the Key Safeguarding Employment Standards.</w:t>
      </w:r>
    </w:p>
    <w:p w:rsidR="00A268AC" w:rsidRDefault="00A268AC" w:rsidP="00A268AC">
      <w:pPr>
        <w:spacing w:line="287" w:lineRule="exact"/>
        <w:rPr>
          <w:rFonts w:ascii="Times New Roman" w:eastAsia="Times New Roman" w:hAnsi="Times New Roman"/>
        </w:rPr>
      </w:pPr>
    </w:p>
    <w:p w:rsidR="00A268AC" w:rsidRDefault="00A268AC" w:rsidP="00A268AC">
      <w:pPr>
        <w:spacing w:line="238" w:lineRule="auto"/>
        <w:ind w:right="20"/>
        <w:jc w:val="both"/>
        <w:rPr>
          <w:rFonts w:ascii="Arial" w:eastAsia="Arial" w:hAnsi="Arial"/>
          <w:sz w:val="22"/>
        </w:rPr>
      </w:pPr>
      <w:r>
        <w:rPr>
          <w:rFonts w:ascii="Arial" w:eastAsia="Arial" w:hAnsi="Arial"/>
          <w:sz w:val="22"/>
        </w:rPr>
        <w:t>Thedwastre Education Trust requires a 'section 128 direction' check to be carried out on anyone involved in the management of an academy (either as an employee or a governor/trustee). Checks for section 128 directions can be carried out via the Teacher Services system, and are also covered by Disclosure and Barring Service (DBS) barred list checks.</w:t>
      </w:r>
    </w:p>
    <w:p w:rsidR="00A268AC" w:rsidRDefault="00A268AC" w:rsidP="00A268AC">
      <w:pPr>
        <w:spacing w:line="236" w:lineRule="auto"/>
        <w:ind w:right="20"/>
        <w:jc w:val="both"/>
        <w:rPr>
          <w:rFonts w:ascii="Arial" w:eastAsia="Arial" w:hAnsi="Arial"/>
          <w:sz w:val="22"/>
        </w:rPr>
      </w:pPr>
    </w:p>
    <w:p w:rsidR="00A268AC" w:rsidRPr="00D823CA" w:rsidRDefault="00A268AC" w:rsidP="00A268AC">
      <w:pPr>
        <w:spacing w:line="236" w:lineRule="auto"/>
        <w:ind w:right="20"/>
        <w:jc w:val="both"/>
        <w:rPr>
          <w:rFonts w:ascii="Arial" w:eastAsia="Arial" w:hAnsi="Arial"/>
          <w:b/>
          <w:sz w:val="22"/>
        </w:rPr>
      </w:pPr>
      <w:r w:rsidRPr="00D823CA">
        <w:rPr>
          <w:rFonts w:ascii="Arial" w:eastAsia="Arial" w:hAnsi="Arial"/>
          <w:b/>
          <w:sz w:val="22"/>
        </w:rPr>
        <w:t>All academies are required to follow the guidance in ‘Keeping Children Safe in Education’, Part 3.</w:t>
      </w:r>
    </w:p>
    <w:p w:rsidR="00CD74E1" w:rsidRPr="00E378DE" w:rsidRDefault="00CD74E1" w:rsidP="00CD74E1">
      <w:pPr>
        <w:spacing w:line="200" w:lineRule="exact"/>
        <w:rPr>
          <w:rFonts w:ascii="Arial" w:eastAsia="Times New Roman" w:hAnsi="Arial"/>
          <w:b/>
          <w:sz w:val="22"/>
          <w:szCs w:val="22"/>
        </w:rPr>
      </w:pPr>
      <w:r w:rsidRPr="00E378DE">
        <w:rPr>
          <w:rFonts w:ascii="Arial" w:eastAsia="Times New Roman" w:hAnsi="Arial"/>
          <w:b/>
          <w:sz w:val="22"/>
          <w:szCs w:val="22"/>
        </w:rPr>
        <w:t>For further information and advice contact MASH.</w:t>
      </w:r>
    </w:p>
    <w:p w:rsidR="00CD74E1" w:rsidRDefault="00CD74E1" w:rsidP="00CD74E1">
      <w:pPr>
        <w:spacing w:line="214" w:lineRule="exact"/>
        <w:rPr>
          <w:rFonts w:ascii="Times New Roman" w:eastAsia="Times New Roman" w:hAnsi="Times New Roman"/>
        </w:rPr>
      </w:pPr>
    </w:p>
    <w:p w:rsidR="00CD74E1" w:rsidRPr="00D65D9B" w:rsidRDefault="00CD74E1" w:rsidP="00CD74E1">
      <w:pPr>
        <w:pStyle w:val="Heading1"/>
        <w:shd w:val="clear" w:color="auto" w:fill="FFFFFF"/>
        <w:spacing w:before="0" w:beforeAutospacing="0" w:after="300" w:afterAutospacing="0"/>
        <w:textAlignment w:val="baseline"/>
        <w:rPr>
          <w:rFonts w:ascii="Arial" w:hAnsi="Arial" w:cs="Arial"/>
          <w:color w:val="000000"/>
          <w:sz w:val="24"/>
          <w:szCs w:val="24"/>
          <w:u w:val="single"/>
        </w:rPr>
      </w:pPr>
      <w:r w:rsidRPr="00D65D9B">
        <w:rPr>
          <w:rFonts w:ascii="Arial" w:hAnsi="Arial" w:cs="Arial"/>
          <w:color w:val="000000"/>
          <w:sz w:val="24"/>
          <w:szCs w:val="24"/>
          <w:u w:val="single"/>
        </w:rPr>
        <w:t>Multi-Agency Safeguarding Hub (MASH)</w:t>
      </w:r>
    </w:p>
    <w:p w:rsidR="00CD74E1" w:rsidRDefault="00630386" w:rsidP="00CD74E1">
      <w:pPr>
        <w:pStyle w:val="NormalWeb"/>
        <w:shd w:val="clear" w:color="auto" w:fill="FFFFFF"/>
        <w:spacing w:before="0" w:beforeAutospacing="0" w:after="150" w:afterAutospacing="0"/>
        <w:textAlignment w:val="baseline"/>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2847975" cy="1095375"/>
            <wp:effectExtent l="0" t="0" r="0" b="0"/>
            <wp:docPr id="19" name="Picture 1" descr="MA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H 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47975" cy="1095375"/>
                    </a:xfrm>
                    <a:prstGeom prst="rect">
                      <a:avLst/>
                    </a:prstGeom>
                    <a:noFill/>
                    <a:ln>
                      <a:noFill/>
                    </a:ln>
                  </pic:spPr>
                </pic:pic>
              </a:graphicData>
            </a:graphic>
          </wp:inline>
        </w:drawing>
      </w:r>
    </w:p>
    <w:p w:rsidR="00CD74E1" w:rsidRPr="00D65D9B" w:rsidRDefault="00CD74E1" w:rsidP="00CD74E1">
      <w:pPr>
        <w:pStyle w:val="NormalWeb"/>
        <w:shd w:val="clear" w:color="auto" w:fill="FFFFFF"/>
        <w:spacing w:before="0" w:beforeAutospacing="0" w:after="150" w:afterAutospacing="0"/>
        <w:textAlignment w:val="baseline"/>
        <w:rPr>
          <w:rFonts w:ascii="Arial" w:hAnsi="Arial" w:cs="Arial"/>
          <w:color w:val="000000"/>
          <w:sz w:val="22"/>
          <w:szCs w:val="22"/>
        </w:rPr>
      </w:pPr>
      <w:r w:rsidRPr="00D65D9B">
        <w:rPr>
          <w:rFonts w:ascii="Arial" w:hAnsi="Arial" w:cs="Arial"/>
          <w:color w:val="000000"/>
          <w:sz w:val="22"/>
          <w:szCs w:val="22"/>
        </w:rPr>
        <w:t>The Suffolk MASH (Multi Agency Safeguarding Hub) has been developed from lessons highlighted by reviews of serious safeguarding incidents across the country. A recurrent theme of these reviews is the importance of having effective information sharing and close working arrangements between relevant agencies, with the need to ensure referrals and referrers get the right response first time.</w:t>
      </w:r>
    </w:p>
    <w:p w:rsidR="00CD74E1" w:rsidRPr="00D65D9B" w:rsidRDefault="00CD74E1" w:rsidP="00CD74E1">
      <w:pPr>
        <w:pStyle w:val="NormalWeb"/>
        <w:shd w:val="clear" w:color="auto" w:fill="FFFFFF"/>
        <w:spacing w:before="0" w:beforeAutospacing="0" w:after="150" w:afterAutospacing="0"/>
        <w:textAlignment w:val="baseline"/>
        <w:rPr>
          <w:rFonts w:ascii="Arial" w:hAnsi="Arial" w:cs="Arial"/>
          <w:color w:val="000000"/>
          <w:sz w:val="22"/>
          <w:szCs w:val="22"/>
        </w:rPr>
      </w:pPr>
      <w:r w:rsidRPr="00D65D9B">
        <w:rPr>
          <w:rFonts w:ascii="Arial" w:hAnsi="Arial" w:cs="Arial"/>
          <w:color w:val="000000"/>
          <w:sz w:val="22"/>
          <w:szCs w:val="22"/>
        </w:rPr>
        <w:t>Building on the long established close partnership between local agencies, the MASH receives and processes all safeguarding referrals in respect of children without an allocated social worker and all vulnerable adults at risk of harm and abuse. Customer First is, and will continue to be, the first point of contact for all referrers to report safeguarding concerns for both children and adults. All non-safeguarding referrals for adults will be directed to the cluster teams.</w:t>
      </w:r>
    </w:p>
    <w:p w:rsidR="00CD74E1" w:rsidRPr="00D65D9B" w:rsidRDefault="00CD74E1" w:rsidP="00CD74E1">
      <w:pPr>
        <w:pStyle w:val="NormalWeb"/>
        <w:shd w:val="clear" w:color="auto" w:fill="FFFFFF"/>
        <w:spacing w:before="0" w:beforeAutospacing="0" w:after="150" w:afterAutospacing="0"/>
        <w:textAlignment w:val="baseline"/>
        <w:rPr>
          <w:rFonts w:ascii="Arial" w:hAnsi="Arial" w:cs="Arial"/>
          <w:color w:val="000000"/>
          <w:sz w:val="22"/>
          <w:szCs w:val="22"/>
        </w:rPr>
      </w:pPr>
      <w:r w:rsidRPr="00D65D9B">
        <w:rPr>
          <w:rFonts w:ascii="Arial" w:hAnsi="Arial" w:cs="Arial"/>
          <w:color w:val="000000"/>
          <w:sz w:val="22"/>
          <w:szCs w:val="22"/>
        </w:rPr>
        <w:t>MASH staff work together in an integrated model to identify the most appropriate response to an individual`s identified needs. The emphasis is on effective sharing of information to ensure early identification of harm, and to trigger the correct interventions, and route referrals to the right services.</w:t>
      </w:r>
    </w:p>
    <w:p w:rsidR="00CD74E1" w:rsidRPr="00D65D9B" w:rsidRDefault="00CD74E1" w:rsidP="00CD74E1">
      <w:pPr>
        <w:pStyle w:val="NormalWeb"/>
        <w:shd w:val="clear" w:color="auto" w:fill="FFFFFF"/>
        <w:spacing w:before="0" w:beforeAutospacing="0" w:after="150" w:afterAutospacing="0"/>
        <w:textAlignment w:val="baseline"/>
        <w:rPr>
          <w:rFonts w:ascii="Arial" w:hAnsi="Arial" w:cs="Arial"/>
          <w:color w:val="000000"/>
          <w:sz w:val="22"/>
          <w:szCs w:val="22"/>
        </w:rPr>
      </w:pPr>
      <w:r w:rsidRPr="00D65D9B">
        <w:rPr>
          <w:rFonts w:ascii="Arial" w:hAnsi="Arial" w:cs="Arial"/>
          <w:color w:val="000000"/>
          <w:sz w:val="22"/>
          <w:szCs w:val="22"/>
        </w:rPr>
        <w:t>The MASH is staffed by a range of professionals from Health, Police, Education, Social Care, Probation, Youth Offending, Mental Health services and Housing, with the majority of staff being based in Landmark House, Ipswich. The MASH also has a strong partnership working with wider partners including schools, the Ambulance Service and voluntary and community organisations.</w:t>
      </w:r>
    </w:p>
    <w:p w:rsidR="00CD74E1" w:rsidRPr="00D65D9B" w:rsidRDefault="00CD74E1" w:rsidP="00CD74E1">
      <w:pPr>
        <w:pStyle w:val="NormalWeb"/>
        <w:shd w:val="clear" w:color="auto" w:fill="FFFFFF"/>
        <w:spacing w:before="0" w:beforeAutospacing="0" w:after="150" w:afterAutospacing="0"/>
        <w:textAlignment w:val="baseline"/>
        <w:rPr>
          <w:rFonts w:ascii="Arial" w:hAnsi="Arial" w:cs="Arial"/>
          <w:color w:val="000000"/>
          <w:sz w:val="22"/>
          <w:szCs w:val="22"/>
        </w:rPr>
      </w:pPr>
      <w:r w:rsidRPr="00D65D9B">
        <w:rPr>
          <w:rFonts w:ascii="Arial" w:hAnsi="Arial" w:cs="Arial"/>
          <w:color w:val="000000"/>
          <w:sz w:val="22"/>
          <w:szCs w:val="22"/>
        </w:rPr>
        <w:t>The MASH has a leadership team of managers from all of the partner agencies. The MASH Strategic Board is responsible for providing robust governance of the MASH and ensures statutory and local policy objectives are met.</w:t>
      </w:r>
    </w:p>
    <w:p w:rsidR="00CD74E1" w:rsidRPr="00D65D9B" w:rsidRDefault="00CD74E1" w:rsidP="00CD74E1">
      <w:pPr>
        <w:pStyle w:val="NormalWeb"/>
        <w:shd w:val="clear" w:color="auto" w:fill="FFFFFF"/>
        <w:spacing w:before="0" w:beforeAutospacing="0" w:after="150" w:afterAutospacing="0"/>
        <w:textAlignment w:val="baseline"/>
        <w:rPr>
          <w:rFonts w:ascii="Arial" w:hAnsi="Arial" w:cs="Arial"/>
          <w:color w:val="000000"/>
          <w:sz w:val="22"/>
          <w:szCs w:val="22"/>
        </w:rPr>
      </w:pPr>
      <w:r w:rsidRPr="00D65D9B">
        <w:rPr>
          <w:rFonts w:ascii="Arial" w:hAnsi="Arial" w:cs="Arial"/>
          <w:color w:val="000000"/>
          <w:sz w:val="22"/>
          <w:szCs w:val="22"/>
        </w:rPr>
        <w:t>Please feel free to view the </w:t>
      </w:r>
      <w:hyperlink r:id="rId37" w:tgtFrame="_blank" w:history="1">
        <w:r w:rsidRPr="00D65D9B">
          <w:rPr>
            <w:rStyle w:val="Hyperlink"/>
            <w:rFonts w:ascii="Arial" w:hAnsi="Arial" w:cs="Arial"/>
            <w:sz w:val="22"/>
            <w:szCs w:val="22"/>
          </w:rPr>
          <w:t>MASH film</w:t>
        </w:r>
      </w:hyperlink>
    </w:p>
    <w:p w:rsidR="00CD74E1" w:rsidRPr="00D47652" w:rsidRDefault="00CD74E1" w:rsidP="00CD74E1">
      <w:pPr>
        <w:pStyle w:val="NormalWeb"/>
        <w:shd w:val="clear" w:color="auto" w:fill="FFFFFF"/>
        <w:spacing w:before="0" w:beforeAutospacing="0" w:after="150" w:afterAutospacing="0"/>
        <w:textAlignment w:val="baseline"/>
        <w:rPr>
          <w:rFonts w:ascii="Arial" w:hAnsi="Arial" w:cs="Arial"/>
          <w:color w:val="000000"/>
          <w:sz w:val="22"/>
          <w:szCs w:val="22"/>
        </w:rPr>
      </w:pPr>
      <w:r w:rsidRPr="00D65D9B">
        <w:rPr>
          <w:rFonts w:ascii="Arial" w:hAnsi="Arial" w:cs="Arial"/>
          <w:color w:val="000000"/>
          <w:sz w:val="22"/>
          <w:szCs w:val="22"/>
        </w:rPr>
        <w:t>Please also see the </w:t>
      </w:r>
      <w:hyperlink r:id="rId38" w:tgtFrame="_blank" w:history="1">
        <w:r w:rsidRPr="00D65D9B">
          <w:rPr>
            <w:rStyle w:val="Hyperlink"/>
            <w:rFonts w:ascii="Arial" w:hAnsi="Arial" w:cs="Arial"/>
            <w:sz w:val="22"/>
            <w:szCs w:val="22"/>
          </w:rPr>
          <w:t>MASH Service Structure</w:t>
        </w:r>
      </w:hyperlink>
    </w:p>
    <w:p w:rsidR="00CD74E1" w:rsidRPr="00D65D9B" w:rsidRDefault="00CD74E1" w:rsidP="00CD74E1">
      <w:pPr>
        <w:pStyle w:val="Heading2"/>
        <w:shd w:val="clear" w:color="auto" w:fill="FFFFFF"/>
        <w:spacing w:before="225" w:beforeAutospacing="0" w:after="225" w:afterAutospacing="0"/>
        <w:textAlignment w:val="baseline"/>
        <w:rPr>
          <w:rFonts w:ascii="Arial" w:hAnsi="Arial" w:cs="Arial"/>
          <w:color w:val="000000"/>
          <w:sz w:val="28"/>
          <w:szCs w:val="28"/>
        </w:rPr>
      </w:pPr>
      <w:r w:rsidRPr="00D65D9B">
        <w:rPr>
          <w:rFonts w:ascii="Arial" w:hAnsi="Arial" w:cs="Arial"/>
          <w:color w:val="000000"/>
          <w:sz w:val="28"/>
          <w:szCs w:val="28"/>
        </w:rPr>
        <w:t>If you think someone is at risk</w:t>
      </w:r>
    </w:p>
    <w:p w:rsidR="00CD74E1" w:rsidRPr="00D65D9B" w:rsidRDefault="00CD74E1" w:rsidP="00CD74E1">
      <w:pPr>
        <w:pStyle w:val="NormalWeb"/>
        <w:shd w:val="clear" w:color="auto" w:fill="FFFFFF"/>
        <w:spacing w:before="0" w:beforeAutospacing="0" w:after="0" w:afterAutospacing="0"/>
        <w:textAlignment w:val="baseline"/>
        <w:rPr>
          <w:rFonts w:ascii="Arial" w:hAnsi="Arial" w:cs="Arial"/>
          <w:color w:val="000000"/>
          <w:sz w:val="22"/>
          <w:szCs w:val="22"/>
        </w:rPr>
      </w:pPr>
      <w:r w:rsidRPr="00D65D9B">
        <w:rPr>
          <w:rFonts w:ascii="Arial" w:hAnsi="Arial" w:cs="Arial"/>
          <w:color w:val="000000"/>
          <w:sz w:val="22"/>
          <w:szCs w:val="22"/>
        </w:rPr>
        <w:t>If you are worried that a child, young person or adult is at risk of abuse, harm or neglect, please call </w:t>
      </w:r>
      <w:hyperlink r:id="rId39" w:tgtFrame="_blank" w:history="1">
        <w:r w:rsidRPr="00D65D9B">
          <w:rPr>
            <w:rStyle w:val="Hyperlink"/>
            <w:rFonts w:ascii="Arial" w:hAnsi="Arial" w:cs="Arial"/>
            <w:sz w:val="22"/>
            <w:szCs w:val="22"/>
          </w:rPr>
          <w:t>Customer First</w:t>
        </w:r>
      </w:hyperlink>
      <w:r w:rsidRPr="00D65D9B">
        <w:rPr>
          <w:rFonts w:ascii="Arial" w:hAnsi="Arial" w:cs="Arial"/>
          <w:color w:val="000000"/>
          <w:sz w:val="22"/>
          <w:szCs w:val="22"/>
        </w:rPr>
        <w:t> on </w:t>
      </w:r>
      <w:r w:rsidRPr="00D65D9B">
        <w:rPr>
          <w:rStyle w:val="Strong"/>
          <w:rFonts w:ascii="inherit" w:hAnsi="inherit" w:cs="Arial"/>
          <w:color w:val="000000"/>
          <w:sz w:val="22"/>
          <w:szCs w:val="22"/>
          <w:bdr w:val="none" w:sz="0" w:space="0" w:color="auto" w:frame="1"/>
        </w:rPr>
        <w:t>0808 800 4005</w:t>
      </w:r>
      <w:r w:rsidRPr="00D65D9B">
        <w:rPr>
          <w:rFonts w:ascii="Arial" w:hAnsi="Arial" w:cs="Arial"/>
          <w:color w:val="000000"/>
          <w:sz w:val="22"/>
          <w:szCs w:val="22"/>
        </w:rPr>
        <w:t>.</w:t>
      </w:r>
    </w:p>
    <w:p w:rsidR="00CD74E1" w:rsidRDefault="00CD74E1" w:rsidP="00CD74E1">
      <w:pPr>
        <w:pStyle w:val="NormalWeb"/>
        <w:shd w:val="clear" w:color="auto" w:fill="FFFFFF"/>
        <w:spacing w:before="0" w:beforeAutospacing="0" w:after="150" w:afterAutospacing="0"/>
        <w:textAlignment w:val="baseline"/>
        <w:rPr>
          <w:rFonts w:ascii="Arial" w:hAnsi="Arial" w:cs="Arial"/>
          <w:color w:val="000000"/>
          <w:sz w:val="27"/>
          <w:szCs w:val="27"/>
        </w:rPr>
      </w:pPr>
      <w:r>
        <w:rPr>
          <w:rFonts w:ascii="Arial" w:hAnsi="Arial" w:cs="Arial"/>
          <w:color w:val="000000"/>
          <w:sz w:val="27"/>
          <w:szCs w:val="27"/>
        </w:rPr>
        <w:t> </w:t>
      </w:r>
    </w:p>
    <w:p w:rsidR="00CD74E1" w:rsidRPr="00D65D9B" w:rsidRDefault="00CD74E1" w:rsidP="00CD74E1">
      <w:pPr>
        <w:pStyle w:val="Heading2"/>
        <w:shd w:val="clear" w:color="auto" w:fill="FFFFFF"/>
        <w:spacing w:before="225" w:beforeAutospacing="0" w:after="225" w:afterAutospacing="0"/>
        <w:textAlignment w:val="baseline"/>
        <w:rPr>
          <w:rFonts w:ascii="Arial" w:hAnsi="Arial" w:cs="Arial"/>
          <w:color w:val="000000"/>
          <w:sz w:val="28"/>
          <w:szCs w:val="28"/>
        </w:rPr>
      </w:pPr>
      <w:r w:rsidRPr="00D65D9B">
        <w:rPr>
          <w:rFonts w:ascii="Arial" w:hAnsi="Arial" w:cs="Arial"/>
          <w:color w:val="000000"/>
          <w:sz w:val="28"/>
          <w:szCs w:val="28"/>
        </w:rPr>
        <w:t>MASH Professional Consultation Line</w:t>
      </w:r>
    </w:p>
    <w:p w:rsidR="00CD74E1" w:rsidRDefault="00630386" w:rsidP="00CD74E1">
      <w:pPr>
        <w:pStyle w:val="NormalWeb"/>
        <w:shd w:val="clear" w:color="auto" w:fill="FFFFFF"/>
        <w:spacing w:before="0" w:beforeAutospacing="0" w:after="150" w:afterAutospacing="0"/>
        <w:textAlignment w:val="baseline"/>
        <w:rPr>
          <w:rFonts w:ascii="Arial" w:hAnsi="Arial" w:cs="Arial"/>
          <w:color w:val="000000"/>
          <w:sz w:val="27"/>
          <w:szCs w:val="27"/>
        </w:rPr>
      </w:pPr>
      <w:r>
        <w:rPr>
          <w:rFonts w:ascii="Arial" w:hAnsi="Arial" w:cs="Arial"/>
          <w:noProof/>
          <w:color w:val="000000"/>
          <w:sz w:val="27"/>
          <w:szCs w:val="27"/>
        </w:rPr>
        <w:drawing>
          <wp:inline distT="0" distB="0" distL="0" distR="0">
            <wp:extent cx="4762500" cy="962025"/>
            <wp:effectExtent l="0" t="0" r="0" b="0"/>
            <wp:docPr id="2" name="Picture 2" descr="MASH Prof Consultation Line 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H Prof Consultation Line pic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2500" cy="962025"/>
                    </a:xfrm>
                    <a:prstGeom prst="rect">
                      <a:avLst/>
                    </a:prstGeom>
                    <a:noFill/>
                    <a:ln>
                      <a:noFill/>
                    </a:ln>
                  </pic:spPr>
                </pic:pic>
              </a:graphicData>
            </a:graphic>
          </wp:inline>
        </w:drawing>
      </w:r>
    </w:p>
    <w:p w:rsidR="00CD74E1" w:rsidRPr="00D65D9B" w:rsidRDefault="00CD74E1" w:rsidP="00CD74E1">
      <w:pPr>
        <w:pStyle w:val="NormalWeb"/>
        <w:shd w:val="clear" w:color="auto" w:fill="FFFFFF"/>
        <w:spacing w:before="0" w:beforeAutospacing="0" w:after="150" w:afterAutospacing="0"/>
        <w:textAlignment w:val="baseline"/>
        <w:rPr>
          <w:rFonts w:ascii="Arial" w:hAnsi="Arial" w:cs="Arial"/>
          <w:color w:val="000000"/>
          <w:sz w:val="22"/>
          <w:szCs w:val="22"/>
        </w:rPr>
      </w:pPr>
      <w:r w:rsidRPr="00D65D9B">
        <w:rPr>
          <w:rFonts w:ascii="Arial" w:hAnsi="Arial" w:cs="Arial"/>
          <w:color w:val="000000"/>
          <w:sz w:val="22"/>
          <w:szCs w:val="22"/>
        </w:rPr>
        <w:t>However experienced professionals are, there may be times where they are not sure what action they should take, or they just need support and guidance to ensure they make the most informed decision.</w:t>
      </w:r>
    </w:p>
    <w:p w:rsidR="005C6F84" w:rsidRDefault="00D823CA">
      <w:pPr>
        <w:spacing w:line="0" w:lineRule="atLeast"/>
        <w:jc w:val="center"/>
        <w:rPr>
          <w:sz w:val="22"/>
        </w:rPr>
      </w:pPr>
      <w:r>
        <w:rPr>
          <w:sz w:val="22"/>
        </w:rPr>
        <w:t xml:space="preserve"> </w:t>
      </w:r>
    </w:p>
    <w:p w:rsidR="005C6F84" w:rsidRDefault="005C6F84">
      <w:pPr>
        <w:spacing w:line="0" w:lineRule="atLeast"/>
        <w:jc w:val="center"/>
        <w:rPr>
          <w:sz w:val="22"/>
        </w:rPr>
        <w:sectPr w:rsidR="005C6F84">
          <w:pgSz w:w="11900" w:h="16840"/>
          <w:pgMar w:top="688" w:right="1245" w:bottom="417" w:left="1240" w:header="0" w:footer="0" w:gutter="0"/>
          <w:cols w:space="0" w:equalWidth="0">
            <w:col w:w="9420"/>
          </w:cols>
          <w:docGrid w:linePitch="360"/>
        </w:sectPr>
      </w:pPr>
    </w:p>
    <w:p w:rsidR="005C6F84" w:rsidRDefault="00630386">
      <w:pPr>
        <w:spacing w:line="236" w:lineRule="auto"/>
        <w:ind w:left="60" w:right="20"/>
        <w:rPr>
          <w:rFonts w:ascii="Arial" w:eastAsia="Arial" w:hAnsi="Arial"/>
          <w:sz w:val="22"/>
        </w:rPr>
      </w:pPr>
      <w:bookmarkStart w:id="13" w:name="page14"/>
      <w:bookmarkEnd w:id="13"/>
      <w:r>
        <w:rPr>
          <w:noProof/>
          <w:sz w:val="22"/>
        </w:rPr>
        <w:lastRenderedPageBreak/>
        <w:drawing>
          <wp:anchor distT="0" distB="0" distL="114300" distR="114300" simplePos="0" relativeHeight="251662336" behindDoc="1" locked="0" layoutInCell="1" allowOverlap="1">
            <wp:simplePos x="0" y="0"/>
            <wp:positionH relativeFrom="page">
              <wp:posOffset>170180</wp:posOffset>
            </wp:positionH>
            <wp:positionV relativeFrom="page">
              <wp:posOffset>115570</wp:posOffset>
            </wp:positionV>
            <wp:extent cx="539750" cy="539750"/>
            <wp:effectExtent l="0" t="0" r="0" b="0"/>
            <wp:wrapNone/>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p>
    <w:p w:rsidR="005C6F84" w:rsidRDefault="00A268AC" w:rsidP="00D823CA">
      <w:pPr>
        <w:rPr>
          <w:rFonts w:ascii="Times New Roman" w:eastAsia="Times New Roman" w:hAnsi="Times New Roman"/>
        </w:rPr>
      </w:pPr>
      <w:r>
        <w:rPr>
          <w:rFonts w:ascii="Times New Roman" w:eastAsia="Times New Roman" w:hAnsi="Times New Roman"/>
        </w:rPr>
        <w:t xml:space="preserve"> </w:t>
      </w:r>
    </w:p>
    <w:p w:rsidR="00CD74E1" w:rsidRPr="00D65D9B" w:rsidRDefault="00CD74E1" w:rsidP="00CD74E1">
      <w:pPr>
        <w:pStyle w:val="NormalWeb"/>
        <w:shd w:val="clear" w:color="auto" w:fill="FFFFFF"/>
        <w:spacing w:before="0" w:beforeAutospacing="0" w:after="150" w:afterAutospacing="0"/>
        <w:textAlignment w:val="baseline"/>
        <w:rPr>
          <w:rFonts w:ascii="Arial" w:hAnsi="Arial" w:cs="Arial"/>
          <w:color w:val="000000"/>
          <w:sz w:val="22"/>
          <w:szCs w:val="22"/>
        </w:rPr>
      </w:pPr>
      <w:r>
        <w:rPr>
          <w:rFonts w:ascii="Arial" w:hAnsi="Arial" w:cs="Arial"/>
          <w:color w:val="000000"/>
          <w:sz w:val="22"/>
          <w:szCs w:val="22"/>
        </w:rPr>
        <w:t xml:space="preserve"> </w:t>
      </w:r>
      <w:r w:rsidRPr="00D65D9B">
        <w:rPr>
          <w:rFonts w:ascii="Arial" w:hAnsi="Arial" w:cs="Arial"/>
          <w:color w:val="000000"/>
          <w:sz w:val="22"/>
          <w:szCs w:val="22"/>
        </w:rPr>
        <w:t>The MASH Consultation Line is for a professional, such as a teacher, care worker or GP, to discuss the most appropriate and effective way of providing or obtaining help and support and recognising if there is a requirement for a referral to be submitted for a child or adult they feel is at risk of abuse.</w:t>
      </w:r>
    </w:p>
    <w:p w:rsidR="00CD74E1" w:rsidRPr="00D65D9B" w:rsidRDefault="00CD74E1" w:rsidP="00CD74E1">
      <w:pPr>
        <w:pStyle w:val="NormalWeb"/>
        <w:shd w:val="clear" w:color="auto" w:fill="FFFFFF"/>
        <w:spacing w:before="0" w:beforeAutospacing="0" w:after="150" w:afterAutospacing="0"/>
        <w:textAlignment w:val="baseline"/>
        <w:rPr>
          <w:rFonts w:ascii="Arial" w:hAnsi="Arial" w:cs="Arial"/>
          <w:color w:val="000000"/>
          <w:sz w:val="22"/>
          <w:szCs w:val="22"/>
        </w:rPr>
      </w:pPr>
      <w:r w:rsidRPr="00D65D9B">
        <w:rPr>
          <w:rFonts w:ascii="Arial" w:hAnsi="Arial" w:cs="Arial"/>
          <w:color w:val="000000"/>
          <w:sz w:val="22"/>
          <w:szCs w:val="22"/>
        </w:rPr>
        <w:t>Where the child or vulnerable adult may need help and protection they will be given advice and guidance about making a referral, including how to involve family members where appropriate. Where a child and family have an allocated Social Worker, the professional will need to contact the named Social Worker or Lead professional to discuss any concerns.</w:t>
      </w:r>
    </w:p>
    <w:p w:rsidR="00CD74E1" w:rsidRDefault="00CD74E1" w:rsidP="00CD74E1">
      <w:pPr>
        <w:spacing w:line="200" w:lineRule="exact"/>
        <w:rPr>
          <w:rFonts w:ascii="Times New Roman" w:eastAsia="Times New Roman" w:hAnsi="Times New Roman"/>
        </w:rPr>
      </w:pPr>
    </w:p>
    <w:p w:rsidR="00CD74E1" w:rsidRDefault="00CD74E1" w:rsidP="00CD74E1">
      <w:pPr>
        <w:spacing w:line="213" w:lineRule="exact"/>
        <w:rPr>
          <w:rFonts w:ascii="Times New Roman" w:eastAsia="Times New Roman" w:hAnsi="Times New Roman"/>
        </w:rPr>
      </w:pPr>
    </w:p>
    <w:p w:rsidR="00CD74E1" w:rsidRDefault="00CD74E1" w:rsidP="00CD74E1">
      <w:pPr>
        <w:spacing w:line="0" w:lineRule="atLeast"/>
        <w:rPr>
          <w:rFonts w:ascii="Arial" w:eastAsia="Arial" w:hAnsi="Arial"/>
          <w:sz w:val="22"/>
        </w:rPr>
      </w:pPr>
      <w:r>
        <w:rPr>
          <w:rFonts w:ascii="Arial" w:eastAsia="Arial" w:hAnsi="Arial"/>
          <w:sz w:val="22"/>
        </w:rPr>
        <w:t>This Policy should be read in conjunction with the Online-Safety Policy/Acceptable Use Policy</w:t>
      </w:r>
    </w:p>
    <w:p w:rsidR="00CD74E1" w:rsidRDefault="00CD74E1" w:rsidP="00CD74E1">
      <w:pPr>
        <w:spacing w:line="200" w:lineRule="exact"/>
        <w:rPr>
          <w:rFonts w:ascii="Times New Roman" w:eastAsia="Times New Roman" w:hAnsi="Times New Roman"/>
        </w:rPr>
      </w:pPr>
    </w:p>
    <w:p w:rsidR="00CD74E1" w:rsidRDefault="00CD74E1" w:rsidP="00CD74E1">
      <w:pPr>
        <w:spacing w:line="200" w:lineRule="exact"/>
        <w:rPr>
          <w:rFonts w:ascii="Times New Roman" w:eastAsia="Times New Roman" w:hAnsi="Times New Roman"/>
        </w:rPr>
      </w:pPr>
    </w:p>
    <w:p w:rsidR="00CD74E1" w:rsidRPr="00D47652" w:rsidRDefault="00CD74E1" w:rsidP="00CD74E1">
      <w:pPr>
        <w:pStyle w:val="Heading1"/>
        <w:keepNext/>
        <w:numPr>
          <w:ilvl w:val="0"/>
          <w:numId w:val="28"/>
        </w:numPr>
        <w:spacing w:before="0" w:beforeAutospacing="0" w:after="120" w:afterAutospacing="0"/>
        <w:ind w:left="357" w:hanging="357"/>
        <w:rPr>
          <w:rFonts w:ascii="Arial" w:eastAsia="Calibri" w:hAnsi="Arial" w:cs="Arial"/>
        </w:rPr>
      </w:pPr>
      <w:r w:rsidRPr="00D47652">
        <w:rPr>
          <w:rFonts w:ascii="Arial" w:eastAsia="Calibri" w:hAnsi="Arial" w:cs="Arial"/>
        </w:rPr>
        <w:t>Useful Contacts:</w:t>
      </w:r>
    </w:p>
    <w:p w:rsidR="00CD74E1" w:rsidRPr="00D47652" w:rsidRDefault="00CD74E1" w:rsidP="00CD74E1">
      <w:pPr>
        <w:rPr>
          <w:rFonts w:ascii="Arial" w:hAnsi="Arial"/>
          <w:sz w:val="22"/>
          <w:szCs w:val="22"/>
          <w:lang w:eastAsia="en-US"/>
        </w:rPr>
      </w:pPr>
      <w:r w:rsidRPr="00D47652">
        <w:rPr>
          <w:rFonts w:ascii="Arial" w:hAnsi="Arial"/>
          <w:sz w:val="22"/>
          <w:szCs w:val="22"/>
          <w:lang w:eastAsia="en-US"/>
        </w:rPr>
        <w:t xml:space="preserve">Multi-agency Safeguarding Hub (MASH) Professional Helpline: </w:t>
      </w:r>
      <w:hyperlink r:id="rId41" w:history="1">
        <w:r w:rsidRPr="00D47652">
          <w:rPr>
            <w:rFonts w:ascii="Arial" w:hAnsi="Arial"/>
            <w:sz w:val="22"/>
            <w:szCs w:val="22"/>
            <w:lang w:eastAsia="en-US"/>
          </w:rPr>
          <w:t>0345 606 1499</w:t>
        </w:r>
      </w:hyperlink>
    </w:p>
    <w:p w:rsidR="00CD74E1" w:rsidRPr="00D47652" w:rsidRDefault="00CD74E1" w:rsidP="00CD74E1">
      <w:pPr>
        <w:rPr>
          <w:sz w:val="22"/>
          <w:szCs w:val="22"/>
          <w:lang w:eastAsia="en-US"/>
        </w:rPr>
      </w:pPr>
    </w:p>
    <w:p w:rsidR="00CD74E1" w:rsidRPr="00D47652" w:rsidRDefault="00CD74E1" w:rsidP="00CD74E1">
      <w:pPr>
        <w:spacing w:after="200" w:line="276" w:lineRule="auto"/>
        <w:rPr>
          <w:rFonts w:ascii="Arial" w:hAnsi="Arial"/>
          <w:sz w:val="22"/>
          <w:szCs w:val="22"/>
          <w:lang w:eastAsia="en-US"/>
        </w:rPr>
      </w:pPr>
      <w:r w:rsidRPr="00D47652">
        <w:rPr>
          <w:rFonts w:ascii="Arial" w:hAnsi="Arial"/>
          <w:sz w:val="22"/>
          <w:szCs w:val="22"/>
          <w:lang w:eastAsia="en-US"/>
        </w:rPr>
        <w:t xml:space="preserve">Customer First (Professional Referral Line) for use in emergencies only: </w:t>
      </w:r>
      <w:hyperlink r:id="rId42" w:history="1">
        <w:r w:rsidRPr="00D47652">
          <w:rPr>
            <w:rFonts w:ascii="Arial" w:hAnsi="Arial"/>
            <w:sz w:val="22"/>
            <w:szCs w:val="22"/>
            <w:lang w:eastAsia="en-US"/>
          </w:rPr>
          <w:t>0345 606 6167</w:t>
        </w:r>
      </w:hyperlink>
    </w:p>
    <w:p w:rsidR="00CD74E1" w:rsidRPr="00D47652" w:rsidRDefault="00CD74E1" w:rsidP="00CD74E1">
      <w:pPr>
        <w:spacing w:after="200" w:line="276" w:lineRule="auto"/>
        <w:rPr>
          <w:rFonts w:ascii="Arial" w:hAnsi="Arial"/>
          <w:sz w:val="22"/>
          <w:szCs w:val="22"/>
          <w:lang w:eastAsia="en-US"/>
        </w:rPr>
      </w:pPr>
      <w:r w:rsidRPr="00D47652">
        <w:rPr>
          <w:rFonts w:ascii="Arial" w:hAnsi="Arial"/>
          <w:sz w:val="22"/>
          <w:szCs w:val="22"/>
          <w:lang w:eastAsia="en-US"/>
        </w:rPr>
        <w:t xml:space="preserve">Customer First: 0808 800 4005 </w:t>
      </w:r>
    </w:p>
    <w:p w:rsidR="00CD74E1" w:rsidRPr="00D47652" w:rsidRDefault="00CD74E1" w:rsidP="00CD74E1">
      <w:pPr>
        <w:spacing w:after="200" w:line="276" w:lineRule="auto"/>
        <w:rPr>
          <w:rFonts w:ascii="Arial" w:hAnsi="Arial"/>
          <w:sz w:val="22"/>
          <w:szCs w:val="22"/>
          <w:lang w:eastAsia="en-US"/>
        </w:rPr>
      </w:pPr>
      <w:r w:rsidRPr="00D47652">
        <w:rPr>
          <w:rFonts w:ascii="Arial" w:hAnsi="Arial"/>
          <w:sz w:val="22"/>
          <w:szCs w:val="22"/>
          <w:lang w:eastAsia="en-US"/>
        </w:rPr>
        <w:t xml:space="preserve">Police (emergency only): 999 </w:t>
      </w:r>
    </w:p>
    <w:p w:rsidR="00CD74E1" w:rsidRPr="00D47652" w:rsidRDefault="00CD74E1" w:rsidP="00CD74E1">
      <w:pPr>
        <w:spacing w:after="200" w:line="276" w:lineRule="auto"/>
        <w:rPr>
          <w:rFonts w:ascii="Arial" w:hAnsi="Arial"/>
          <w:sz w:val="22"/>
          <w:szCs w:val="22"/>
          <w:lang w:eastAsia="en-US"/>
        </w:rPr>
      </w:pPr>
      <w:r w:rsidRPr="00D47652">
        <w:rPr>
          <w:rFonts w:ascii="Arial" w:hAnsi="Arial"/>
          <w:sz w:val="22"/>
          <w:szCs w:val="22"/>
          <w:lang w:eastAsia="en-US"/>
        </w:rPr>
        <w:t>Suffolk Police main switchboard: 01473 613500</w:t>
      </w:r>
    </w:p>
    <w:p w:rsidR="00CD74E1" w:rsidRPr="00D47652" w:rsidRDefault="00CD74E1" w:rsidP="00CD74E1">
      <w:pPr>
        <w:spacing w:after="200" w:line="276" w:lineRule="auto"/>
        <w:rPr>
          <w:rFonts w:ascii="Arial" w:hAnsi="Arial"/>
          <w:sz w:val="22"/>
          <w:szCs w:val="22"/>
          <w:lang w:eastAsia="en-US"/>
        </w:rPr>
      </w:pPr>
      <w:r w:rsidRPr="00D47652">
        <w:rPr>
          <w:rFonts w:ascii="Arial" w:hAnsi="Arial"/>
          <w:sz w:val="22"/>
          <w:szCs w:val="22"/>
          <w:lang w:eastAsia="en-US"/>
        </w:rPr>
        <w:t xml:space="preserve">Suffolk Police Cybercrime Unit: 101  </w:t>
      </w:r>
    </w:p>
    <w:p w:rsidR="00CD74E1" w:rsidRPr="00D47652" w:rsidRDefault="00CD74E1" w:rsidP="00CD74E1">
      <w:pPr>
        <w:spacing w:after="200" w:line="276" w:lineRule="auto"/>
        <w:rPr>
          <w:rFonts w:ascii="Arial" w:hAnsi="Arial"/>
          <w:sz w:val="22"/>
          <w:szCs w:val="22"/>
          <w:lang w:eastAsia="en-US"/>
        </w:rPr>
      </w:pPr>
      <w:r w:rsidRPr="00D47652">
        <w:rPr>
          <w:rFonts w:ascii="Arial" w:hAnsi="Arial"/>
          <w:sz w:val="22"/>
          <w:szCs w:val="22"/>
          <w:lang w:eastAsia="en-US"/>
        </w:rPr>
        <w:t xml:space="preserve">Suffolk Local Safeguarding Children Board </w:t>
      </w:r>
      <w:hyperlink r:id="rId43" w:history="1">
        <w:r w:rsidRPr="00D47652">
          <w:rPr>
            <w:rStyle w:val="Hyperlink"/>
            <w:rFonts w:ascii="Arial" w:hAnsi="Arial"/>
            <w:sz w:val="22"/>
            <w:szCs w:val="22"/>
            <w:lang w:eastAsia="en-US"/>
          </w:rPr>
          <w:t>www.suffolkscb.org.uk</w:t>
        </w:r>
      </w:hyperlink>
      <w:r w:rsidRPr="00D47652">
        <w:rPr>
          <w:rFonts w:ascii="Arial" w:hAnsi="Arial"/>
          <w:sz w:val="22"/>
          <w:szCs w:val="22"/>
          <w:lang w:eastAsia="en-US"/>
        </w:rPr>
        <w:t xml:space="preserve"> </w:t>
      </w:r>
    </w:p>
    <w:p w:rsidR="00CD74E1" w:rsidRPr="00D47652" w:rsidRDefault="00CD74E1" w:rsidP="00CD74E1">
      <w:pPr>
        <w:spacing w:line="200" w:lineRule="exact"/>
        <w:rPr>
          <w:rFonts w:ascii="Times New Roman" w:eastAsia="Times New Roman" w:hAnsi="Times New Roman"/>
          <w:sz w:val="22"/>
          <w:szCs w:val="22"/>
        </w:rPr>
      </w:pPr>
      <w:r w:rsidRPr="00D47652">
        <w:rPr>
          <w:rFonts w:ascii="Arial" w:hAnsi="Arial"/>
          <w:sz w:val="22"/>
          <w:szCs w:val="22"/>
          <w:lang w:eastAsia="en-US"/>
        </w:rPr>
        <w:t xml:space="preserve">Suffolk County Council: </w:t>
      </w:r>
      <w:hyperlink r:id="rId44" w:history="1">
        <w:r w:rsidRPr="00D47652">
          <w:rPr>
            <w:rStyle w:val="Hyperlink"/>
            <w:rFonts w:ascii="Arial" w:hAnsi="Arial"/>
            <w:sz w:val="22"/>
            <w:szCs w:val="22"/>
            <w:lang w:eastAsia="en-US"/>
          </w:rPr>
          <w:t>www.suffolk.gov.uk/community-and-safety/staying-safe-online/e-safer-suffolk/</w:t>
        </w:r>
      </w:hyperlink>
    </w:p>
    <w:p w:rsidR="00A268AC" w:rsidRPr="00D65D9B" w:rsidRDefault="00A268AC" w:rsidP="00A268AC">
      <w:pPr>
        <w:pStyle w:val="NormalWeb"/>
        <w:shd w:val="clear" w:color="auto" w:fill="FFFFFF"/>
        <w:spacing w:before="0" w:beforeAutospacing="0" w:after="150" w:afterAutospacing="0"/>
        <w:textAlignment w:val="baseline"/>
        <w:rPr>
          <w:rFonts w:ascii="Arial" w:hAnsi="Arial" w:cs="Arial"/>
          <w:color w:val="000000"/>
          <w:sz w:val="22"/>
          <w:szCs w:val="22"/>
        </w:rPr>
      </w:pPr>
    </w:p>
    <w:p w:rsidR="005C6F84" w:rsidRDefault="00D823CA">
      <w:pPr>
        <w:spacing w:line="0" w:lineRule="atLeast"/>
        <w:jc w:val="center"/>
        <w:rPr>
          <w:sz w:val="22"/>
        </w:rPr>
      </w:pPr>
      <w:r>
        <w:rPr>
          <w:sz w:val="22"/>
        </w:rPr>
        <w:t xml:space="preserve"> </w:t>
      </w:r>
    </w:p>
    <w:p w:rsidR="005C6F84" w:rsidRDefault="005C6F84">
      <w:pPr>
        <w:spacing w:line="0" w:lineRule="atLeast"/>
        <w:jc w:val="center"/>
        <w:rPr>
          <w:sz w:val="22"/>
        </w:rPr>
        <w:sectPr w:rsidR="005C6F84">
          <w:pgSz w:w="11900" w:h="16840"/>
          <w:pgMar w:top="682" w:right="1245" w:bottom="417" w:left="1240" w:header="0" w:footer="0" w:gutter="0"/>
          <w:cols w:space="0" w:equalWidth="0">
            <w:col w:w="9420"/>
          </w:cols>
          <w:docGrid w:linePitch="360"/>
        </w:sectPr>
      </w:pPr>
    </w:p>
    <w:p w:rsidR="00F459C4" w:rsidRDefault="00F459C4" w:rsidP="00F459C4">
      <w:pPr>
        <w:spacing w:line="200" w:lineRule="exact"/>
        <w:rPr>
          <w:rFonts w:ascii="Times New Roman" w:eastAsia="Times New Roman" w:hAnsi="Times New Roman"/>
        </w:rPr>
      </w:pPr>
      <w:bookmarkStart w:id="14" w:name="page15"/>
      <w:bookmarkEnd w:id="14"/>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38"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0" w:lineRule="atLeast"/>
        <w:ind w:right="-194"/>
        <w:jc w:val="center"/>
        <w:rPr>
          <w:sz w:val="22"/>
        </w:rPr>
      </w:pPr>
    </w:p>
    <w:p w:rsidR="00F459C4" w:rsidRDefault="00F459C4" w:rsidP="00F459C4">
      <w:pPr>
        <w:spacing w:line="0" w:lineRule="atLeast"/>
        <w:ind w:right="-194"/>
        <w:jc w:val="center"/>
        <w:rPr>
          <w:sz w:val="22"/>
        </w:rPr>
        <w:sectPr w:rsidR="00F459C4">
          <w:type w:val="continuous"/>
          <w:pgSz w:w="11900" w:h="16840"/>
          <w:pgMar w:top="676" w:right="1440" w:bottom="417" w:left="1240" w:header="0" w:footer="0" w:gutter="0"/>
          <w:cols w:space="0" w:equalWidth="0">
            <w:col w:w="9225"/>
          </w:cols>
          <w:docGrid w:linePitch="360"/>
        </w:sectPr>
      </w:pPr>
    </w:p>
    <w:p w:rsidR="00F459C4" w:rsidRPr="00D47652" w:rsidRDefault="00630386" w:rsidP="00F459C4">
      <w:pPr>
        <w:spacing w:line="0" w:lineRule="atLeast"/>
        <w:rPr>
          <w:rFonts w:ascii="Arial" w:eastAsia="Arial" w:hAnsi="Arial"/>
          <w:b/>
          <w:sz w:val="40"/>
          <w:szCs w:val="40"/>
          <w:u w:val="single"/>
        </w:rPr>
      </w:pPr>
      <w:bookmarkStart w:id="15" w:name="page19"/>
      <w:bookmarkStart w:id="16" w:name="page20"/>
      <w:bookmarkEnd w:id="15"/>
      <w:bookmarkEnd w:id="16"/>
      <w:r w:rsidRPr="00D47652">
        <w:rPr>
          <w:noProof/>
          <w:sz w:val="40"/>
          <w:szCs w:val="40"/>
        </w:rPr>
        <w:lastRenderedPageBreak/>
        <w:drawing>
          <wp:anchor distT="0" distB="0" distL="114300" distR="114300" simplePos="0" relativeHeight="251664384" behindDoc="1" locked="0" layoutInCell="1" allowOverlap="1">
            <wp:simplePos x="0" y="0"/>
            <wp:positionH relativeFrom="page">
              <wp:posOffset>170180</wp:posOffset>
            </wp:positionH>
            <wp:positionV relativeFrom="page">
              <wp:posOffset>115570</wp:posOffset>
            </wp:positionV>
            <wp:extent cx="539750" cy="53975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F459C4" w:rsidRPr="00D47652">
        <w:rPr>
          <w:rFonts w:ascii="Arial" w:eastAsia="Arial" w:hAnsi="Arial"/>
          <w:b/>
          <w:sz w:val="40"/>
          <w:szCs w:val="40"/>
          <w:u w:val="single"/>
        </w:rPr>
        <w:t>Appendix A</w:t>
      </w:r>
    </w:p>
    <w:p w:rsidR="00F459C4" w:rsidRDefault="00630386" w:rsidP="00F459C4">
      <w:pPr>
        <w:spacing w:line="20" w:lineRule="exact"/>
        <w:rPr>
          <w:rFonts w:ascii="Times New Roman" w:eastAsia="Times New Roman" w:hAnsi="Times New Roman"/>
        </w:rPr>
      </w:pPr>
      <w:r>
        <w:rPr>
          <w:rFonts w:ascii="Arial" w:eastAsia="Arial" w:hAnsi="Arial"/>
          <w:b/>
          <w:noProof/>
          <w:sz w:val="28"/>
          <w:u w:val="single"/>
        </w:rPr>
        <w:drawing>
          <wp:anchor distT="0" distB="0" distL="114300" distR="114300" simplePos="0" relativeHeight="251665408" behindDoc="1" locked="0" layoutInCell="1" allowOverlap="1">
            <wp:simplePos x="0" y="0"/>
            <wp:positionH relativeFrom="column">
              <wp:posOffset>-33020</wp:posOffset>
            </wp:positionH>
            <wp:positionV relativeFrom="paragraph">
              <wp:posOffset>156210</wp:posOffset>
            </wp:positionV>
            <wp:extent cx="5950585" cy="668528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50585" cy="6685280"/>
                    </a:xfrm>
                    <a:prstGeom prst="rect">
                      <a:avLst/>
                    </a:prstGeom>
                    <a:noFill/>
                  </pic:spPr>
                </pic:pic>
              </a:graphicData>
            </a:graphic>
            <wp14:sizeRelH relativeFrom="page">
              <wp14:pctWidth>0</wp14:pctWidth>
            </wp14:sizeRelH>
            <wp14:sizeRelV relativeFrom="page">
              <wp14:pctHeight>0</wp14:pctHeight>
            </wp14:sizeRelV>
          </wp:anchor>
        </w:drawing>
      </w: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Default="00F459C4" w:rsidP="00F459C4">
      <w:pPr>
        <w:spacing w:line="200" w:lineRule="exact"/>
        <w:rPr>
          <w:rFonts w:ascii="Times New Roman" w:eastAsia="Times New Roman" w:hAnsi="Times New Roman"/>
        </w:rPr>
      </w:pPr>
    </w:p>
    <w:p w:rsidR="00F459C4" w:rsidRPr="0063675D" w:rsidRDefault="00F459C4" w:rsidP="00F459C4">
      <w:pPr>
        <w:spacing w:line="0" w:lineRule="atLeast"/>
        <w:ind w:right="-134"/>
        <w:rPr>
          <w:b/>
          <w:color w:val="FF0000"/>
          <w:sz w:val="24"/>
          <w:szCs w:val="24"/>
        </w:rPr>
      </w:pPr>
      <w:r>
        <w:rPr>
          <w:sz w:val="40"/>
          <w:szCs w:val="40"/>
        </w:rPr>
        <w:lastRenderedPageBreak/>
        <w:t>Appendix B</w:t>
      </w:r>
      <w:r>
        <w:tab/>
      </w:r>
      <w:r w:rsidR="00424831">
        <w:rPr>
          <w:b/>
          <w:i/>
          <w:color w:val="FF0000"/>
        </w:rPr>
        <w:t xml:space="preserve"> </w:t>
      </w:r>
      <w:r>
        <w:tab/>
      </w:r>
      <w:r>
        <w:tab/>
      </w:r>
      <w:r>
        <w:tab/>
      </w:r>
      <w:r>
        <w:tab/>
      </w:r>
      <w:r>
        <w:tab/>
      </w:r>
      <w:r>
        <w:tab/>
      </w:r>
      <w:r>
        <w:tab/>
      </w:r>
    </w:p>
    <w:p w:rsidR="00F459C4" w:rsidRDefault="00F459C4" w:rsidP="00F459C4">
      <w:pPr>
        <w:spacing w:after="120" w:line="276" w:lineRule="auto"/>
        <w:rPr>
          <w:rFonts w:ascii="Arial" w:hAnsi="Arial"/>
        </w:rPr>
      </w:pPr>
      <w:bookmarkStart w:id="17" w:name="_Hlk496789207"/>
      <w:r>
        <w:rPr>
          <w:rFonts w:ascii="Arial" w:hAnsi="Arial"/>
          <w:b/>
          <w:sz w:val="28"/>
          <w:szCs w:val="28"/>
        </w:rPr>
        <w:t>Record of concern about a child/young person’s safety and welfare</w:t>
      </w:r>
    </w:p>
    <w:bookmarkEnd w:id="17"/>
    <w:p w:rsidR="00F459C4" w:rsidRPr="002C213A" w:rsidRDefault="00F459C4" w:rsidP="00F459C4">
      <w:pPr>
        <w:spacing w:after="120" w:line="276" w:lineRule="auto"/>
        <w:rPr>
          <w:rFonts w:ascii="Arial" w:hAnsi="Arial"/>
        </w:rPr>
      </w:pPr>
      <w:r>
        <w:rPr>
          <w:rFonts w:ascii="Arial" w:hAnsi="Arial"/>
        </w:rPr>
        <w:t>Part 1 (for use by any staff – must be handwritten and legible)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3"/>
        <w:gridCol w:w="1583"/>
        <w:gridCol w:w="2454"/>
        <w:gridCol w:w="2469"/>
      </w:tblGrid>
      <w:tr w:rsidR="00F459C4" w:rsidRPr="00B2797C" w:rsidTr="002F628D">
        <w:tc>
          <w:tcPr>
            <w:tcW w:w="4981" w:type="dxa"/>
            <w:gridSpan w:val="2"/>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Pupil’s name:</w:t>
            </w: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c>
          <w:tcPr>
            <w:tcW w:w="2490" w:type="dxa"/>
            <w:shd w:val="clear" w:color="auto" w:fill="auto"/>
          </w:tcPr>
          <w:p w:rsidR="00F459C4" w:rsidRPr="00B2797C" w:rsidRDefault="00F459C4" w:rsidP="002F628D">
            <w:pPr>
              <w:tabs>
                <w:tab w:val="left" w:pos="2835"/>
              </w:tabs>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Date of birth:</w:t>
            </w:r>
          </w:p>
        </w:tc>
        <w:tc>
          <w:tcPr>
            <w:tcW w:w="2491" w:type="dxa"/>
            <w:shd w:val="clear" w:color="auto" w:fill="auto"/>
          </w:tcPr>
          <w:p w:rsidR="00F459C4" w:rsidRPr="00B2797C" w:rsidRDefault="00F459C4" w:rsidP="002F628D">
            <w:pPr>
              <w:tabs>
                <w:tab w:val="left" w:pos="2835"/>
              </w:tabs>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Class/Form:</w:t>
            </w:r>
          </w:p>
        </w:tc>
      </w:tr>
      <w:tr w:rsidR="00F459C4" w:rsidRPr="00B2797C" w:rsidTr="002F628D">
        <w:tc>
          <w:tcPr>
            <w:tcW w:w="4981" w:type="dxa"/>
            <w:gridSpan w:val="2"/>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Date &amp; time of incident:</w:t>
            </w: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c>
          <w:tcPr>
            <w:tcW w:w="4981" w:type="dxa"/>
            <w:gridSpan w:val="2"/>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Date &amp; time</w:t>
            </w:r>
            <w:r w:rsidRPr="00B2797C">
              <w:rPr>
                <w:rFonts w:ascii="Arial" w:hAnsi="Arial"/>
                <w:sz w:val="22"/>
                <w:szCs w:val="22"/>
              </w:rPr>
              <w:br/>
              <w:t>(of writing):</w:t>
            </w:r>
          </w:p>
        </w:tc>
      </w:tr>
      <w:tr w:rsidR="00F459C4" w:rsidRPr="00B2797C" w:rsidTr="002F628D">
        <w:tc>
          <w:tcPr>
            <w:tcW w:w="9962" w:type="dxa"/>
            <w:gridSpan w:val="4"/>
            <w:shd w:val="clear" w:color="auto" w:fill="auto"/>
          </w:tcPr>
          <w:p w:rsidR="00F459C4" w:rsidRPr="00B2797C" w:rsidRDefault="00F459C4" w:rsidP="002F628D">
            <w:pPr>
              <w:tabs>
                <w:tab w:val="left" w:pos="4848"/>
              </w:tabs>
              <w:overflowPunct w:val="0"/>
              <w:autoSpaceDE w:val="0"/>
              <w:autoSpaceDN w:val="0"/>
              <w:adjustRightInd w:val="0"/>
              <w:spacing w:before="200" w:after="200" w:line="276" w:lineRule="auto"/>
              <w:textAlignment w:val="baseline"/>
              <w:rPr>
                <w:rFonts w:ascii="Arial" w:hAnsi="Arial"/>
                <w:sz w:val="22"/>
                <w:szCs w:val="22"/>
              </w:rPr>
            </w:pPr>
            <w:r w:rsidRPr="00B2797C">
              <w:rPr>
                <w:rFonts w:ascii="Arial" w:hAnsi="Arial"/>
                <w:sz w:val="22"/>
                <w:szCs w:val="22"/>
              </w:rPr>
              <w:t xml:space="preserve">Name (print): </w:t>
            </w:r>
            <w:r w:rsidRPr="00B2797C">
              <w:rPr>
                <w:rFonts w:ascii="Arial" w:hAnsi="Arial"/>
                <w:sz w:val="22"/>
                <w:szCs w:val="22"/>
                <w:u w:val="dottedHeavy"/>
              </w:rPr>
              <w:tab/>
            </w:r>
            <w:r w:rsidRPr="00B2797C">
              <w:rPr>
                <w:rFonts w:ascii="Arial" w:hAnsi="Arial"/>
                <w:sz w:val="22"/>
                <w:szCs w:val="22"/>
              </w:rPr>
              <w:t xml:space="preserve"> Job title:</w:t>
            </w:r>
          </w:p>
          <w:p w:rsidR="00F459C4" w:rsidRPr="00B2797C" w:rsidRDefault="00F459C4" w:rsidP="002F628D">
            <w:pPr>
              <w:tabs>
                <w:tab w:val="left" w:pos="4848"/>
              </w:tabs>
              <w:overflowPunct w:val="0"/>
              <w:autoSpaceDE w:val="0"/>
              <w:autoSpaceDN w:val="0"/>
              <w:adjustRightInd w:val="0"/>
              <w:spacing w:before="200" w:after="200" w:line="276" w:lineRule="auto"/>
              <w:textAlignment w:val="baseline"/>
              <w:rPr>
                <w:rFonts w:ascii="Arial" w:hAnsi="Arial"/>
                <w:sz w:val="22"/>
                <w:szCs w:val="22"/>
                <w:u w:val="dottedHeavy"/>
              </w:rPr>
            </w:pPr>
            <w:r w:rsidRPr="00B2797C">
              <w:rPr>
                <w:rFonts w:ascii="Arial" w:hAnsi="Arial"/>
                <w:sz w:val="22"/>
                <w:szCs w:val="22"/>
              </w:rPr>
              <w:t xml:space="preserve">Signature: </w:t>
            </w:r>
            <w:r w:rsidRPr="00B2797C">
              <w:rPr>
                <w:rFonts w:ascii="Arial" w:hAnsi="Arial"/>
                <w:sz w:val="22"/>
                <w:szCs w:val="22"/>
                <w:u w:val="dottedHeavy"/>
              </w:rPr>
              <w:tab/>
            </w:r>
          </w:p>
        </w:tc>
      </w:tr>
      <w:tr w:rsidR="00F459C4" w:rsidRPr="00B2797C" w:rsidTr="002F628D">
        <w:trPr>
          <w:trHeight w:val="3685"/>
        </w:trPr>
        <w:tc>
          <w:tcPr>
            <w:tcW w:w="3369" w:type="dxa"/>
            <w:shd w:val="clear" w:color="auto" w:fill="auto"/>
          </w:tcPr>
          <w:p w:rsidR="00F459C4" w:rsidRPr="00B2797C" w:rsidRDefault="00F459C4" w:rsidP="002F628D">
            <w:pPr>
              <w:overflowPunct w:val="0"/>
              <w:autoSpaceDE w:val="0"/>
              <w:autoSpaceDN w:val="0"/>
              <w:adjustRightInd w:val="0"/>
              <w:spacing w:after="200" w:line="276" w:lineRule="auto"/>
              <w:textAlignment w:val="baseline"/>
              <w:rPr>
                <w:rFonts w:ascii="Arial" w:hAnsi="Arial"/>
                <w:i/>
                <w:sz w:val="22"/>
                <w:szCs w:val="22"/>
              </w:rPr>
            </w:pPr>
            <w:r w:rsidRPr="00B2797C">
              <w:rPr>
                <w:rFonts w:ascii="Arial" w:hAnsi="Arial"/>
                <w:sz w:val="22"/>
                <w:szCs w:val="22"/>
              </w:rPr>
              <w:t xml:space="preserve">Record the following factually: Nature of concern, e.g. disclosure, change in behaviour, demeanour, appearance, injury, witnesses etc. </w:t>
            </w:r>
            <w:r w:rsidRPr="00B2797C">
              <w:rPr>
                <w:rFonts w:ascii="Arial" w:hAnsi="Arial"/>
                <w:i/>
                <w:sz w:val="22"/>
                <w:szCs w:val="22"/>
              </w:rPr>
              <w:t>(please include as much detail in this section as possible. Remember – the quality of your information will inform the level of intervention initiated. Attach additional sheets if necessary.</w:t>
            </w:r>
          </w:p>
        </w:tc>
        <w:tc>
          <w:tcPr>
            <w:tcW w:w="6593" w:type="dxa"/>
            <w:gridSpan w:val="3"/>
            <w:shd w:val="clear" w:color="auto" w:fill="auto"/>
          </w:tcPr>
          <w:p w:rsidR="00F459C4" w:rsidRPr="00B2797C" w:rsidRDefault="00F459C4" w:rsidP="002F628D">
            <w:pPr>
              <w:overflowPunct w:val="0"/>
              <w:autoSpaceDE w:val="0"/>
              <w:autoSpaceDN w:val="0"/>
              <w:adjustRightInd w:val="0"/>
              <w:spacing w:after="200" w:line="276" w:lineRule="auto"/>
              <w:textAlignment w:val="baseline"/>
              <w:rPr>
                <w:rFonts w:ascii="Arial" w:hAnsi="Arial"/>
                <w:i/>
                <w:sz w:val="22"/>
                <w:szCs w:val="22"/>
              </w:rPr>
            </w:pPr>
          </w:p>
        </w:tc>
      </w:tr>
      <w:tr w:rsidR="00F459C4" w:rsidRPr="00B2797C" w:rsidTr="002F628D">
        <w:trPr>
          <w:trHeight w:val="1417"/>
        </w:trPr>
        <w:tc>
          <w:tcPr>
            <w:tcW w:w="3369" w:type="dxa"/>
            <w:shd w:val="clear" w:color="auto" w:fill="auto"/>
          </w:tcPr>
          <w:p w:rsidR="00F459C4" w:rsidRPr="00B2797C" w:rsidRDefault="00F459C4" w:rsidP="002F628D">
            <w:pPr>
              <w:overflowPunct w:val="0"/>
              <w:autoSpaceDE w:val="0"/>
              <w:autoSpaceDN w:val="0"/>
              <w:adjustRightInd w:val="0"/>
              <w:spacing w:after="200" w:line="276" w:lineRule="auto"/>
              <w:textAlignment w:val="baseline"/>
              <w:rPr>
                <w:rFonts w:ascii="Arial" w:hAnsi="Arial"/>
                <w:sz w:val="22"/>
                <w:szCs w:val="22"/>
              </w:rPr>
            </w:pPr>
            <w:r w:rsidRPr="00B2797C">
              <w:rPr>
                <w:rFonts w:ascii="Arial" w:hAnsi="Arial"/>
                <w:sz w:val="22"/>
                <w:szCs w:val="22"/>
              </w:rPr>
              <w:t>What is the pupil’s perspective?</w:t>
            </w:r>
          </w:p>
        </w:tc>
        <w:tc>
          <w:tcPr>
            <w:tcW w:w="6593" w:type="dxa"/>
            <w:gridSpan w:val="3"/>
            <w:shd w:val="clear" w:color="auto" w:fill="auto"/>
          </w:tcPr>
          <w:p w:rsidR="00F459C4" w:rsidRPr="00B2797C" w:rsidRDefault="00F459C4" w:rsidP="002F628D">
            <w:pPr>
              <w:overflowPunct w:val="0"/>
              <w:autoSpaceDE w:val="0"/>
              <w:autoSpaceDN w:val="0"/>
              <w:adjustRightInd w:val="0"/>
              <w:spacing w:after="200" w:line="276" w:lineRule="auto"/>
              <w:textAlignment w:val="baseline"/>
              <w:rPr>
                <w:rFonts w:ascii="Arial" w:hAnsi="Arial"/>
                <w:sz w:val="22"/>
                <w:szCs w:val="22"/>
              </w:rPr>
            </w:pPr>
          </w:p>
        </w:tc>
      </w:tr>
      <w:tr w:rsidR="00F459C4" w:rsidRPr="00B2797C" w:rsidTr="002F628D">
        <w:trPr>
          <w:trHeight w:val="1417"/>
        </w:trPr>
        <w:tc>
          <w:tcPr>
            <w:tcW w:w="3369" w:type="dxa"/>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i/>
                <w:sz w:val="22"/>
                <w:szCs w:val="22"/>
              </w:rPr>
            </w:pPr>
            <w:r w:rsidRPr="00B2797C">
              <w:rPr>
                <w:rFonts w:ascii="Arial" w:hAnsi="Arial"/>
                <w:sz w:val="22"/>
                <w:szCs w:val="22"/>
              </w:rPr>
              <w:t xml:space="preserve">Professional opinion, where relevant </w:t>
            </w:r>
            <w:r w:rsidRPr="00B2797C">
              <w:rPr>
                <w:rFonts w:ascii="Arial" w:hAnsi="Arial"/>
                <w:i/>
                <w:sz w:val="22"/>
                <w:szCs w:val="22"/>
              </w:rPr>
              <w:t>(how and why might this have happened?)</w:t>
            </w:r>
          </w:p>
        </w:tc>
        <w:tc>
          <w:tcPr>
            <w:tcW w:w="6593" w:type="dxa"/>
            <w:gridSpan w:val="3"/>
            <w:shd w:val="clear" w:color="auto" w:fill="auto"/>
          </w:tcPr>
          <w:p w:rsidR="00F459C4" w:rsidRPr="00B2797C" w:rsidRDefault="00F459C4" w:rsidP="002F628D">
            <w:pPr>
              <w:overflowPunct w:val="0"/>
              <w:autoSpaceDE w:val="0"/>
              <w:autoSpaceDN w:val="0"/>
              <w:adjustRightInd w:val="0"/>
              <w:spacing w:after="200" w:line="276" w:lineRule="auto"/>
              <w:textAlignment w:val="baseline"/>
              <w:rPr>
                <w:rFonts w:ascii="Arial" w:hAnsi="Arial"/>
                <w:sz w:val="22"/>
                <w:szCs w:val="22"/>
              </w:rPr>
            </w:pPr>
          </w:p>
        </w:tc>
      </w:tr>
      <w:tr w:rsidR="00F459C4" w:rsidRPr="00B2797C" w:rsidTr="002F628D">
        <w:trPr>
          <w:trHeight w:val="1417"/>
        </w:trPr>
        <w:tc>
          <w:tcPr>
            <w:tcW w:w="3369" w:type="dxa"/>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i/>
                <w:sz w:val="22"/>
                <w:szCs w:val="22"/>
              </w:rPr>
            </w:pPr>
            <w:r w:rsidRPr="00B2797C">
              <w:rPr>
                <w:rFonts w:ascii="Arial" w:hAnsi="Arial"/>
                <w:sz w:val="22"/>
                <w:szCs w:val="22"/>
              </w:rPr>
              <w:t xml:space="preserve">Any other relevant information. Previous concerns etc. </w:t>
            </w:r>
            <w:r w:rsidRPr="00B2797C">
              <w:rPr>
                <w:rFonts w:ascii="Arial" w:hAnsi="Arial"/>
                <w:i/>
                <w:sz w:val="22"/>
                <w:szCs w:val="22"/>
              </w:rPr>
              <w:t>(distinguish between fact and opinion)</w:t>
            </w:r>
          </w:p>
        </w:tc>
        <w:tc>
          <w:tcPr>
            <w:tcW w:w="6593" w:type="dxa"/>
            <w:gridSpan w:val="3"/>
            <w:shd w:val="clear" w:color="auto" w:fill="auto"/>
          </w:tcPr>
          <w:p w:rsidR="00F459C4" w:rsidRPr="00B2797C" w:rsidRDefault="00F459C4" w:rsidP="002F628D">
            <w:pPr>
              <w:overflowPunct w:val="0"/>
              <w:autoSpaceDE w:val="0"/>
              <w:autoSpaceDN w:val="0"/>
              <w:adjustRightInd w:val="0"/>
              <w:spacing w:after="200" w:line="276" w:lineRule="auto"/>
              <w:textAlignment w:val="baseline"/>
              <w:rPr>
                <w:rFonts w:ascii="Arial" w:hAnsi="Arial"/>
                <w:sz w:val="22"/>
                <w:szCs w:val="22"/>
              </w:rPr>
            </w:pPr>
          </w:p>
        </w:tc>
      </w:tr>
      <w:tr w:rsidR="00F459C4" w:rsidRPr="00B2797C" w:rsidTr="002F628D">
        <w:trPr>
          <w:trHeight w:val="1417"/>
        </w:trPr>
        <w:tc>
          <w:tcPr>
            <w:tcW w:w="3369" w:type="dxa"/>
            <w:shd w:val="clear" w:color="auto" w:fill="auto"/>
          </w:tcPr>
          <w:p w:rsidR="00F459C4" w:rsidRPr="00B2797C" w:rsidRDefault="00F459C4" w:rsidP="002F628D">
            <w:pPr>
              <w:overflowPunct w:val="0"/>
              <w:autoSpaceDE w:val="0"/>
              <w:autoSpaceDN w:val="0"/>
              <w:adjustRightInd w:val="0"/>
              <w:spacing w:after="200" w:line="276" w:lineRule="auto"/>
              <w:textAlignment w:val="baseline"/>
              <w:rPr>
                <w:rFonts w:ascii="Arial" w:hAnsi="Arial"/>
                <w:sz w:val="22"/>
                <w:szCs w:val="22"/>
              </w:rPr>
            </w:pPr>
            <w:r w:rsidRPr="00B2797C">
              <w:rPr>
                <w:rFonts w:ascii="Arial" w:hAnsi="Arial"/>
                <w:sz w:val="22"/>
                <w:szCs w:val="22"/>
              </w:rPr>
              <w:t>Note actions, including names of anyone to whom your information was passed and when</w:t>
            </w:r>
          </w:p>
        </w:tc>
        <w:tc>
          <w:tcPr>
            <w:tcW w:w="6593" w:type="dxa"/>
            <w:gridSpan w:val="3"/>
            <w:shd w:val="clear" w:color="auto" w:fill="auto"/>
          </w:tcPr>
          <w:p w:rsidR="00F459C4" w:rsidRPr="00B2797C" w:rsidRDefault="00F459C4" w:rsidP="002F628D">
            <w:pPr>
              <w:overflowPunct w:val="0"/>
              <w:autoSpaceDE w:val="0"/>
              <w:autoSpaceDN w:val="0"/>
              <w:adjustRightInd w:val="0"/>
              <w:spacing w:after="200" w:line="276" w:lineRule="auto"/>
              <w:textAlignment w:val="baseline"/>
              <w:rPr>
                <w:rFonts w:ascii="Arial" w:hAnsi="Arial"/>
                <w:sz w:val="22"/>
                <w:szCs w:val="22"/>
              </w:rPr>
            </w:pPr>
          </w:p>
        </w:tc>
      </w:tr>
    </w:tbl>
    <w:p w:rsidR="00F459C4" w:rsidRDefault="00F459C4" w:rsidP="00F459C4">
      <w:pPr>
        <w:spacing w:line="276" w:lineRule="auto"/>
        <w:jc w:val="center"/>
        <w:rPr>
          <w:rFonts w:ascii="Arial" w:hAnsi="Arial"/>
        </w:rPr>
      </w:pPr>
      <w:r>
        <w:rPr>
          <w:rFonts w:ascii="Arial" w:hAnsi="Arial"/>
        </w:rPr>
        <w:t>Check to make sure your report is clear to someone else reading it.</w:t>
      </w:r>
    </w:p>
    <w:p w:rsidR="00F459C4" w:rsidRDefault="00F459C4" w:rsidP="00F459C4">
      <w:pPr>
        <w:spacing w:line="276" w:lineRule="auto"/>
        <w:jc w:val="center"/>
        <w:rPr>
          <w:rFonts w:ascii="Arial" w:hAnsi="Arial"/>
          <w:b/>
          <w:sz w:val="28"/>
          <w:szCs w:val="28"/>
        </w:rPr>
      </w:pPr>
      <w:r>
        <w:rPr>
          <w:rFonts w:ascii="Arial" w:hAnsi="Arial"/>
          <w:b/>
          <w:sz w:val="28"/>
          <w:szCs w:val="28"/>
        </w:rPr>
        <w:t>Please pass this form to your DSL without delay</w:t>
      </w:r>
      <w:r>
        <w:rPr>
          <w:rFonts w:ascii="Arial" w:hAnsi="Arial"/>
          <w:b/>
          <w:sz w:val="28"/>
          <w:szCs w:val="28"/>
        </w:rPr>
        <w:br w:type="page"/>
      </w:r>
      <w:r w:rsidRPr="00705EE4">
        <w:rPr>
          <w:rFonts w:ascii="Arial" w:hAnsi="Arial"/>
          <w:b/>
          <w:sz w:val="28"/>
          <w:szCs w:val="28"/>
        </w:rPr>
        <w:lastRenderedPageBreak/>
        <w:t>Record of concern about a child/young person’s safety and welfare</w:t>
      </w:r>
    </w:p>
    <w:p w:rsidR="00F459C4" w:rsidRDefault="00F459C4" w:rsidP="00F459C4">
      <w:pPr>
        <w:spacing w:line="276" w:lineRule="auto"/>
        <w:rPr>
          <w:rFonts w:ascii="Arial" w:hAnsi="Arial"/>
        </w:rPr>
      </w:pPr>
      <w:r>
        <w:rPr>
          <w:rFonts w:ascii="Arial" w:hAnsi="Arial"/>
        </w:rPr>
        <w:t>Part 2 (for use by DSL)</w:t>
      </w:r>
    </w:p>
    <w:tbl>
      <w:tblPr>
        <w:tblW w:w="98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1"/>
        <w:gridCol w:w="709"/>
        <w:gridCol w:w="1293"/>
        <w:gridCol w:w="514"/>
        <w:gridCol w:w="477"/>
        <w:gridCol w:w="551"/>
        <w:gridCol w:w="461"/>
        <w:gridCol w:w="318"/>
        <w:gridCol w:w="71"/>
        <w:gridCol w:w="1701"/>
        <w:gridCol w:w="35"/>
        <w:gridCol w:w="1808"/>
      </w:tblGrid>
      <w:tr w:rsidR="00F459C4" w:rsidRPr="00B2797C" w:rsidTr="002F628D">
        <w:trPr>
          <w:trHeight w:val="567"/>
        </w:trPr>
        <w:tc>
          <w:tcPr>
            <w:tcW w:w="1951" w:type="dxa"/>
            <w:shd w:val="clear" w:color="auto" w:fill="auto"/>
          </w:tcPr>
          <w:p w:rsidR="00F459C4" w:rsidRPr="00B2797C" w:rsidRDefault="00F459C4" w:rsidP="002F628D">
            <w:pPr>
              <w:overflowPunct w:val="0"/>
              <w:autoSpaceDE w:val="0"/>
              <w:autoSpaceDN w:val="0"/>
              <w:adjustRightInd w:val="0"/>
              <w:spacing w:before="120" w:after="120" w:line="276" w:lineRule="auto"/>
              <w:textAlignment w:val="baseline"/>
              <w:rPr>
                <w:rFonts w:ascii="Arial" w:hAnsi="Arial"/>
                <w:sz w:val="22"/>
                <w:szCs w:val="22"/>
              </w:rPr>
            </w:pPr>
            <w:r w:rsidRPr="00B2797C">
              <w:rPr>
                <w:rFonts w:ascii="Arial" w:hAnsi="Arial"/>
                <w:sz w:val="22"/>
                <w:szCs w:val="22"/>
              </w:rPr>
              <w:t>Information received by DSL:</w:t>
            </w:r>
          </w:p>
        </w:tc>
        <w:tc>
          <w:tcPr>
            <w:tcW w:w="2002" w:type="dxa"/>
            <w:gridSpan w:val="2"/>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Date:</w:t>
            </w:r>
          </w:p>
        </w:tc>
        <w:tc>
          <w:tcPr>
            <w:tcW w:w="2003" w:type="dxa"/>
            <w:gridSpan w:val="4"/>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Time completed:</w:t>
            </w:r>
          </w:p>
        </w:tc>
        <w:tc>
          <w:tcPr>
            <w:tcW w:w="3933" w:type="dxa"/>
            <w:gridSpan w:val="5"/>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From whom:</w:t>
            </w:r>
          </w:p>
        </w:tc>
      </w:tr>
      <w:tr w:rsidR="00F459C4" w:rsidRPr="00B2797C" w:rsidTr="002F628D">
        <w:trPr>
          <w:trHeight w:val="438"/>
        </w:trPr>
        <w:tc>
          <w:tcPr>
            <w:tcW w:w="1951" w:type="dxa"/>
            <w:vMerge w:val="restart"/>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 xml:space="preserve">Any advice </w:t>
            </w:r>
            <w:r w:rsidRPr="00B2797C">
              <w:rPr>
                <w:rFonts w:ascii="Arial" w:hAnsi="Arial"/>
                <w:b/>
                <w:sz w:val="22"/>
                <w:szCs w:val="22"/>
              </w:rPr>
              <w:t>sought</w:t>
            </w:r>
            <w:r w:rsidRPr="00B2797C">
              <w:rPr>
                <w:rFonts w:ascii="Arial" w:hAnsi="Arial"/>
                <w:sz w:val="22"/>
                <w:szCs w:val="22"/>
              </w:rPr>
              <w:t>, if applicable</w:t>
            </w:r>
          </w:p>
        </w:tc>
        <w:tc>
          <w:tcPr>
            <w:tcW w:w="2002" w:type="dxa"/>
            <w:gridSpan w:val="2"/>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Date:</w:t>
            </w:r>
          </w:p>
        </w:tc>
        <w:tc>
          <w:tcPr>
            <w:tcW w:w="2003" w:type="dxa"/>
            <w:gridSpan w:val="4"/>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Time completed:</w:t>
            </w:r>
          </w:p>
        </w:tc>
        <w:tc>
          <w:tcPr>
            <w:tcW w:w="3933" w:type="dxa"/>
            <w:gridSpan w:val="5"/>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From: name/organisation:</w:t>
            </w: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r>
      <w:tr w:rsidR="00F459C4" w:rsidRPr="00B2797C" w:rsidTr="002F628D">
        <w:trPr>
          <w:trHeight w:val="438"/>
        </w:trPr>
        <w:tc>
          <w:tcPr>
            <w:tcW w:w="1951" w:type="dxa"/>
            <w:vMerge/>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c>
          <w:tcPr>
            <w:tcW w:w="7938" w:type="dxa"/>
            <w:gridSpan w:val="11"/>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Advice received:</w:t>
            </w: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r>
      <w:tr w:rsidR="00F459C4" w:rsidRPr="00B2797C" w:rsidTr="002F628D">
        <w:trPr>
          <w:trHeight w:val="144"/>
        </w:trPr>
        <w:tc>
          <w:tcPr>
            <w:tcW w:w="1951" w:type="dxa"/>
            <w:vMerge w:val="restart"/>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Action taken with reasons recorded</w:t>
            </w:r>
          </w:p>
          <w:p w:rsidR="00F459C4" w:rsidRPr="00B2797C" w:rsidRDefault="00F459C4" w:rsidP="002F628D">
            <w:pPr>
              <w:overflowPunct w:val="0"/>
              <w:autoSpaceDE w:val="0"/>
              <w:autoSpaceDN w:val="0"/>
              <w:adjustRightInd w:val="0"/>
              <w:spacing w:line="276" w:lineRule="auto"/>
              <w:textAlignment w:val="baseline"/>
              <w:rPr>
                <w:rFonts w:ascii="Arial" w:hAnsi="Arial"/>
                <w:i/>
                <w:sz w:val="22"/>
                <w:szCs w:val="22"/>
              </w:rPr>
            </w:pPr>
            <w:r w:rsidRPr="00B2797C">
              <w:rPr>
                <w:rFonts w:ascii="Arial" w:hAnsi="Arial"/>
                <w:i/>
                <w:sz w:val="22"/>
                <w:szCs w:val="22"/>
              </w:rPr>
              <w:t>(e.g. MARF completed, monitoring advice given to appropriate staff, CAF etc)</w:t>
            </w:r>
          </w:p>
        </w:tc>
        <w:tc>
          <w:tcPr>
            <w:tcW w:w="2002" w:type="dxa"/>
            <w:gridSpan w:val="2"/>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Date:</w:t>
            </w:r>
          </w:p>
        </w:tc>
        <w:tc>
          <w:tcPr>
            <w:tcW w:w="2003" w:type="dxa"/>
            <w:gridSpan w:val="4"/>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Time completed:</w:t>
            </w:r>
          </w:p>
        </w:tc>
        <w:tc>
          <w:tcPr>
            <w:tcW w:w="3933" w:type="dxa"/>
            <w:gridSpan w:val="5"/>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By whom:</w:t>
            </w: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r>
      <w:tr w:rsidR="00F459C4" w:rsidRPr="00B2797C" w:rsidTr="002F628D">
        <w:trPr>
          <w:trHeight w:val="144"/>
        </w:trPr>
        <w:tc>
          <w:tcPr>
            <w:tcW w:w="1951" w:type="dxa"/>
            <w:vMerge/>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c>
          <w:tcPr>
            <w:tcW w:w="7938" w:type="dxa"/>
            <w:gridSpan w:val="11"/>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r>
      <w:tr w:rsidR="00F459C4" w:rsidRPr="00B2797C" w:rsidTr="002F628D">
        <w:trPr>
          <w:trHeight w:val="144"/>
        </w:trPr>
        <w:tc>
          <w:tcPr>
            <w:tcW w:w="1951" w:type="dxa"/>
            <w:vMerge w:val="restart"/>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Outcome</w:t>
            </w:r>
          </w:p>
        </w:tc>
        <w:tc>
          <w:tcPr>
            <w:tcW w:w="2002" w:type="dxa"/>
            <w:gridSpan w:val="2"/>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Date:</w:t>
            </w:r>
          </w:p>
        </w:tc>
        <w:tc>
          <w:tcPr>
            <w:tcW w:w="2003" w:type="dxa"/>
            <w:gridSpan w:val="4"/>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Time completed:</w:t>
            </w:r>
          </w:p>
        </w:tc>
        <w:tc>
          <w:tcPr>
            <w:tcW w:w="3933" w:type="dxa"/>
            <w:gridSpan w:val="5"/>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By whom:</w:t>
            </w:r>
          </w:p>
        </w:tc>
      </w:tr>
      <w:tr w:rsidR="00F459C4" w:rsidRPr="00B2797C" w:rsidTr="002F628D">
        <w:trPr>
          <w:trHeight w:val="144"/>
        </w:trPr>
        <w:tc>
          <w:tcPr>
            <w:tcW w:w="1951" w:type="dxa"/>
            <w:vMerge/>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c>
          <w:tcPr>
            <w:tcW w:w="7938" w:type="dxa"/>
            <w:gridSpan w:val="11"/>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r>
      <w:tr w:rsidR="00F459C4" w:rsidRPr="00B2797C" w:rsidTr="002F628D">
        <w:trPr>
          <w:trHeight w:val="294"/>
        </w:trPr>
        <w:tc>
          <w:tcPr>
            <w:tcW w:w="1951" w:type="dxa"/>
            <w:vMerge w:val="restart"/>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Parent/carer informed?</w:t>
            </w:r>
          </w:p>
        </w:tc>
        <w:tc>
          <w:tcPr>
            <w:tcW w:w="709" w:type="dxa"/>
            <w:shd w:val="clear" w:color="auto" w:fill="auto"/>
          </w:tcPr>
          <w:p w:rsidR="00F459C4" w:rsidRPr="00B2797C" w:rsidRDefault="00F459C4" w:rsidP="002F628D">
            <w:pPr>
              <w:overflowPunct w:val="0"/>
              <w:autoSpaceDE w:val="0"/>
              <w:autoSpaceDN w:val="0"/>
              <w:adjustRightInd w:val="0"/>
              <w:spacing w:line="276" w:lineRule="auto"/>
              <w:jc w:val="center"/>
              <w:textAlignment w:val="baseline"/>
              <w:rPr>
                <w:rFonts w:ascii="Arial" w:hAnsi="Arial"/>
                <w:b/>
                <w:sz w:val="22"/>
                <w:szCs w:val="22"/>
              </w:rPr>
            </w:pPr>
            <w:r w:rsidRPr="00B2797C">
              <w:rPr>
                <w:rFonts w:ascii="Arial" w:hAnsi="Arial"/>
                <w:b/>
                <w:sz w:val="22"/>
                <w:szCs w:val="22"/>
              </w:rPr>
              <w:t>Y</w:t>
            </w:r>
          </w:p>
        </w:tc>
        <w:tc>
          <w:tcPr>
            <w:tcW w:w="1807" w:type="dxa"/>
            <w:gridSpan w:val="2"/>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Who spoken to:</w:t>
            </w:r>
          </w:p>
        </w:tc>
        <w:tc>
          <w:tcPr>
            <w:tcW w:w="1807" w:type="dxa"/>
            <w:gridSpan w:val="4"/>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Date:</w:t>
            </w:r>
          </w:p>
        </w:tc>
        <w:tc>
          <w:tcPr>
            <w:tcW w:w="1807" w:type="dxa"/>
            <w:gridSpan w:val="3"/>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Time:</w:t>
            </w:r>
          </w:p>
        </w:tc>
        <w:tc>
          <w:tcPr>
            <w:tcW w:w="1808" w:type="dxa"/>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By whom:</w:t>
            </w: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r>
      <w:tr w:rsidR="00F459C4" w:rsidRPr="00B2797C" w:rsidTr="002F628D">
        <w:trPr>
          <w:trHeight w:val="294"/>
        </w:trPr>
        <w:tc>
          <w:tcPr>
            <w:tcW w:w="1951" w:type="dxa"/>
            <w:vMerge/>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c>
          <w:tcPr>
            <w:tcW w:w="709" w:type="dxa"/>
            <w:shd w:val="clear" w:color="auto" w:fill="auto"/>
          </w:tcPr>
          <w:p w:rsidR="00F459C4" w:rsidRPr="00B2797C" w:rsidRDefault="00F459C4" w:rsidP="002F628D">
            <w:pPr>
              <w:overflowPunct w:val="0"/>
              <w:autoSpaceDE w:val="0"/>
              <w:autoSpaceDN w:val="0"/>
              <w:adjustRightInd w:val="0"/>
              <w:spacing w:line="276" w:lineRule="auto"/>
              <w:jc w:val="center"/>
              <w:textAlignment w:val="baseline"/>
              <w:rPr>
                <w:rFonts w:ascii="Arial" w:hAnsi="Arial"/>
                <w:b/>
                <w:sz w:val="22"/>
                <w:szCs w:val="22"/>
              </w:rPr>
            </w:pPr>
            <w:r w:rsidRPr="00B2797C">
              <w:rPr>
                <w:rFonts w:ascii="Arial" w:hAnsi="Arial"/>
                <w:b/>
                <w:sz w:val="22"/>
                <w:szCs w:val="22"/>
              </w:rPr>
              <w:t>N</w:t>
            </w:r>
          </w:p>
        </w:tc>
        <w:tc>
          <w:tcPr>
            <w:tcW w:w="7229" w:type="dxa"/>
            <w:gridSpan w:val="10"/>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Detail reason:</w:t>
            </w: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r>
      <w:tr w:rsidR="00F459C4" w:rsidRPr="00B2797C" w:rsidTr="002F628D">
        <w:tc>
          <w:tcPr>
            <w:tcW w:w="1951" w:type="dxa"/>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Is any additional detail held, if so where?</w:t>
            </w:r>
          </w:p>
          <w:p w:rsidR="00F459C4" w:rsidRPr="00B2797C" w:rsidRDefault="00F459C4" w:rsidP="002F628D">
            <w:pPr>
              <w:overflowPunct w:val="0"/>
              <w:autoSpaceDE w:val="0"/>
              <w:autoSpaceDN w:val="0"/>
              <w:adjustRightInd w:val="0"/>
              <w:spacing w:line="276" w:lineRule="auto"/>
              <w:textAlignment w:val="baseline"/>
              <w:rPr>
                <w:rFonts w:ascii="Arial" w:hAnsi="Arial"/>
                <w:i/>
                <w:sz w:val="22"/>
                <w:szCs w:val="22"/>
              </w:rPr>
            </w:pPr>
          </w:p>
        </w:tc>
        <w:tc>
          <w:tcPr>
            <w:tcW w:w="7938" w:type="dxa"/>
            <w:gridSpan w:val="11"/>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r>
      <w:tr w:rsidR="00F459C4" w:rsidRPr="00B2797C" w:rsidTr="002F628D">
        <w:trPr>
          <w:trHeight w:val="360"/>
        </w:trPr>
        <w:tc>
          <w:tcPr>
            <w:tcW w:w="1951" w:type="dxa"/>
            <w:vMerge w:val="restart"/>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Prior safeguarding history</w:t>
            </w:r>
          </w:p>
        </w:tc>
        <w:tc>
          <w:tcPr>
            <w:tcW w:w="6095" w:type="dxa"/>
            <w:gridSpan w:val="9"/>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No</w:t>
            </w:r>
            <w:r>
              <w:rPr>
                <w:rFonts w:ascii="Arial" w:hAnsi="Arial"/>
                <w:sz w:val="22"/>
                <w:szCs w:val="22"/>
              </w:rPr>
              <w:t>.</w:t>
            </w:r>
            <w:r w:rsidRPr="00B2797C">
              <w:rPr>
                <w:rFonts w:ascii="Arial" w:hAnsi="Arial"/>
                <w:sz w:val="22"/>
                <w:szCs w:val="22"/>
              </w:rPr>
              <w:t xml:space="preserve"> of previous records of concern:</w:t>
            </w:r>
          </w:p>
        </w:tc>
        <w:tc>
          <w:tcPr>
            <w:tcW w:w="1843" w:type="dxa"/>
            <w:gridSpan w:val="2"/>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r>
      <w:tr w:rsidR="00F459C4" w:rsidRPr="00B2797C" w:rsidTr="002F628D">
        <w:trPr>
          <w:trHeight w:val="360"/>
        </w:trPr>
        <w:tc>
          <w:tcPr>
            <w:tcW w:w="1951" w:type="dxa"/>
            <w:vMerge/>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c>
          <w:tcPr>
            <w:tcW w:w="6095" w:type="dxa"/>
            <w:gridSpan w:val="9"/>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 xml:space="preserve">Has </w:t>
            </w:r>
            <w:r>
              <w:rPr>
                <w:rFonts w:ascii="Arial" w:hAnsi="Arial"/>
                <w:sz w:val="22"/>
                <w:szCs w:val="22"/>
              </w:rPr>
              <w:t xml:space="preserve">the </w:t>
            </w:r>
            <w:r w:rsidRPr="00B2797C">
              <w:rPr>
                <w:rFonts w:ascii="Arial" w:hAnsi="Arial"/>
                <w:sz w:val="22"/>
                <w:szCs w:val="22"/>
              </w:rPr>
              <w:t>child been subject of CAF/Early Help assessment?</w:t>
            </w:r>
          </w:p>
        </w:tc>
        <w:tc>
          <w:tcPr>
            <w:tcW w:w="1843" w:type="dxa"/>
            <w:gridSpan w:val="2"/>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r>
      <w:tr w:rsidR="00F459C4" w:rsidRPr="00B2797C" w:rsidTr="002F628D">
        <w:trPr>
          <w:trHeight w:val="360"/>
        </w:trPr>
        <w:tc>
          <w:tcPr>
            <w:tcW w:w="1951" w:type="dxa"/>
            <w:vMerge/>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c>
          <w:tcPr>
            <w:tcW w:w="6095" w:type="dxa"/>
            <w:gridSpan w:val="9"/>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Currently on CP Plan (CPP) / Child in Need Plan (CiN)</w:t>
            </w:r>
          </w:p>
        </w:tc>
        <w:tc>
          <w:tcPr>
            <w:tcW w:w="1843" w:type="dxa"/>
            <w:gridSpan w:val="2"/>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r>
      <w:tr w:rsidR="00F459C4" w:rsidRPr="00B2797C" w:rsidTr="002F628D">
        <w:trPr>
          <w:trHeight w:val="360"/>
        </w:trPr>
        <w:tc>
          <w:tcPr>
            <w:tcW w:w="1951" w:type="dxa"/>
            <w:vMerge/>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c>
          <w:tcPr>
            <w:tcW w:w="6095" w:type="dxa"/>
            <w:gridSpan w:val="9"/>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Previously on CP Plan (CPP) / Child in Need Plan (CiN)</w:t>
            </w:r>
          </w:p>
        </w:tc>
        <w:tc>
          <w:tcPr>
            <w:tcW w:w="1843" w:type="dxa"/>
            <w:gridSpan w:val="2"/>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r>
      <w:tr w:rsidR="00F459C4" w:rsidRPr="00B2797C" w:rsidTr="002F628D">
        <w:trPr>
          <w:trHeight w:val="360"/>
        </w:trPr>
        <w:tc>
          <w:tcPr>
            <w:tcW w:w="1951" w:type="dxa"/>
            <w:vMerge/>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c>
          <w:tcPr>
            <w:tcW w:w="3544" w:type="dxa"/>
            <w:gridSpan w:val="5"/>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Is child known to other agencies?</w:t>
            </w:r>
          </w:p>
        </w:tc>
        <w:tc>
          <w:tcPr>
            <w:tcW w:w="850" w:type="dxa"/>
            <w:gridSpan w:val="3"/>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Y / N</w:t>
            </w:r>
          </w:p>
        </w:tc>
        <w:tc>
          <w:tcPr>
            <w:tcW w:w="3544" w:type="dxa"/>
            <w:gridSpan w:val="3"/>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r>
      <w:tr w:rsidR="00F459C4" w:rsidRPr="00B2797C" w:rsidTr="002F628D">
        <w:tc>
          <w:tcPr>
            <w:tcW w:w="1951" w:type="dxa"/>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Name of DSL:</w:t>
            </w:r>
          </w:p>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c>
          <w:tcPr>
            <w:tcW w:w="2993" w:type="dxa"/>
            <w:gridSpan w:val="4"/>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c>
          <w:tcPr>
            <w:tcW w:w="1401" w:type="dxa"/>
            <w:gridSpan w:val="4"/>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r w:rsidRPr="00B2797C">
              <w:rPr>
                <w:rFonts w:ascii="Arial" w:hAnsi="Arial"/>
                <w:sz w:val="22"/>
                <w:szCs w:val="22"/>
              </w:rPr>
              <w:t>Signature:</w:t>
            </w:r>
          </w:p>
        </w:tc>
        <w:tc>
          <w:tcPr>
            <w:tcW w:w="3544" w:type="dxa"/>
            <w:gridSpan w:val="3"/>
            <w:shd w:val="clear" w:color="auto" w:fill="auto"/>
          </w:tcPr>
          <w:p w:rsidR="00F459C4" w:rsidRPr="00B2797C" w:rsidRDefault="00F459C4" w:rsidP="002F628D">
            <w:pPr>
              <w:overflowPunct w:val="0"/>
              <w:autoSpaceDE w:val="0"/>
              <w:autoSpaceDN w:val="0"/>
              <w:adjustRightInd w:val="0"/>
              <w:spacing w:line="276" w:lineRule="auto"/>
              <w:textAlignment w:val="baseline"/>
              <w:rPr>
                <w:rFonts w:ascii="Arial" w:hAnsi="Arial"/>
                <w:sz w:val="22"/>
                <w:szCs w:val="22"/>
              </w:rPr>
            </w:pPr>
          </w:p>
        </w:tc>
      </w:tr>
    </w:tbl>
    <w:p w:rsidR="00F459C4" w:rsidRDefault="00F459C4" w:rsidP="00F459C4">
      <w:pPr>
        <w:spacing w:line="276" w:lineRule="auto"/>
        <w:rPr>
          <w:rFonts w:ascii="Arial" w:hAnsi="Arial"/>
        </w:rPr>
        <w:sectPr w:rsidR="00F459C4" w:rsidSect="002F628D">
          <w:pgSz w:w="11906" w:h="16838" w:code="9"/>
          <w:pgMar w:top="1440" w:right="1080" w:bottom="1440" w:left="1080" w:header="709" w:footer="709" w:gutter="0"/>
          <w:cols w:space="708"/>
          <w:titlePg/>
          <w:docGrid w:linePitch="360"/>
        </w:sectPr>
      </w:pPr>
    </w:p>
    <w:p w:rsidR="00F459C4" w:rsidRPr="00D47652" w:rsidRDefault="00F459C4" w:rsidP="00F459C4">
      <w:pPr>
        <w:pStyle w:val="Heading1"/>
        <w:keepNext/>
        <w:spacing w:before="0" w:beforeAutospacing="0" w:after="0" w:afterAutospacing="0"/>
        <w:rPr>
          <w:rFonts w:ascii="Arial" w:eastAsia="Calibri" w:hAnsi="Arial" w:cs="Arial"/>
          <w:sz w:val="44"/>
          <w:szCs w:val="44"/>
        </w:rPr>
      </w:pPr>
      <w:r w:rsidRPr="00D47652">
        <w:rPr>
          <w:rFonts w:ascii="Arial" w:eastAsia="Calibri" w:hAnsi="Arial" w:cs="Arial"/>
          <w:sz w:val="44"/>
          <w:szCs w:val="44"/>
        </w:rPr>
        <w:lastRenderedPageBreak/>
        <w:t>Appendix C</w:t>
      </w:r>
    </w:p>
    <w:p w:rsidR="00F459C4" w:rsidRDefault="00F459C4" w:rsidP="00F459C4">
      <w:pPr>
        <w:rPr>
          <w:rFonts w:ascii="Arial" w:hAnsi="Arial"/>
          <w:lang w:eastAsia="en-US"/>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0"/>
      </w:tblGrid>
      <w:tr w:rsidR="00F459C4" w:rsidRPr="00576E09" w:rsidTr="002F628D">
        <w:tc>
          <w:tcPr>
            <w:tcW w:w="10080" w:type="dxa"/>
            <w:shd w:val="clear" w:color="auto" w:fill="000000"/>
          </w:tcPr>
          <w:p w:rsidR="00F459C4" w:rsidRPr="00576E09" w:rsidRDefault="00F459C4" w:rsidP="002F628D">
            <w:pPr>
              <w:spacing w:before="80" w:after="80"/>
              <w:jc w:val="center"/>
              <w:rPr>
                <w:b/>
              </w:rPr>
            </w:pPr>
            <w:r w:rsidRPr="00576E09">
              <w:rPr>
                <w:b/>
              </w:rPr>
              <w:t>BODYMAP</w:t>
            </w:r>
          </w:p>
        </w:tc>
      </w:tr>
    </w:tbl>
    <w:p w:rsidR="00F459C4" w:rsidRPr="00576E09" w:rsidRDefault="00F459C4" w:rsidP="00F459C4">
      <w:pPr>
        <w:jc w:val="center"/>
      </w:pPr>
      <w:r w:rsidRPr="00576E09">
        <w:rPr>
          <w:b/>
        </w:rPr>
        <w:t>(This must be completed at time of observation)</w:t>
      </w:r>
    </w:p>
    <w:p w:rsidR="00F459C4" w:rsidRPr="00576E09" w:rsidRDefault="00F459C4" w:rsidP="00F459C4">
      <w:pPr>
        <w:jc w:val="center"/>
      </w:pPr>
    </w:p>
    <w:tbl>
      <w:tblPr>
        <w:tblW w:w="0" w:type="auto"/>
        <w:tblInd w:w="-108" w:type="dxa"/>
        <w:tblCellMar>
          <w:left w:w="0" w:type="dxa"/>
          <w:right w:w="0" w:type="dxa"/>
        </w:tblCellMar>
        <w:tblLook w:val="00A0" w:firstRow="1" w:lastRow="0" w:firstColumn="1" w:lastColumn="0" w:noHBand="0" w:noVBand="0"/>
      </w:tblPr>
      <w:tblGrid>
        <w:gridCol w:w="1852"/>
        <w:gridCol w:w="1186"/>
        <w:gridCol w:w="2858"/>
        <w:gridCol w:w="1041"/>
        <w:gridCol w:w="422"/>
        <w:gridCol w:w="2169"/>
      </w:tblGrid>
      <w:tr w:rsidR="00F459C4" w:rsidRPr="000827B1" w:rsidTr="002F628D">
        <w:tc>
          <w:tcPr>
            <w:tcW w:w="1908" w:type="dxa"/>
            <w:shd w:val="clear" w:color="auto" w:fill="auto"/>
          </w:tcPr>
          <w:p w:rsidR="00F459C4" w:rsidRPr="000827B1" w:rsidRDefault="00F459C4" w:rsidP="002F628D">
            <w:pPr>
              <w:overflowPunct w:val="0"/>
              <w:autoSpaceDE w:val="0"/>
              <w:autoSpaceDN w:val="0"/>
              <w:adjustRightInd w:val="0"/>
              <w:textAlignment w:val="baseline"/>
              <w:rPr>
                <w:rFonts w:ascii="Arial" w:hAnsi="Arial"/>
                <w:sz w:val="22"/>
                <w:szCs w:val="22"/>
              </w:rPr>
            </w:pPr>
            <w:r w:rsidRPr="000827B1">
              <w:rPr>
                <w:rFonts w:ascii="Arial" w:hAnsi="Arial"/>
                <w:sz w:val="22"/>
                <w:szCs w:val="22"/>
              </w:rPr>
              <w:t>Name of Pupil:</w:t>
            </w:r>
          </w:p>
        </w:tc>
        <w:tc>
          <w:tcPr>
            <w:tcW w:w="4320" w:type="dxa"/>
            <w:gridSpan w:val="2"/>
            <w:tcBorders>
              <w:bottom w:val="dotted" w:sz="4" w:space="0" w:color="auto"/>
            </w:tcBorders>
            <w:shd w:val="clear" w:color="auto" w:fill="auto"/>
          </w:tcPr>
          <w:p w:rsidR="00F459C4" w:rsidRPr="000827B1" w:rsidRDefault="00F459C4" w:rsidP="002F628D">
            <w:pPr>
              <w:overflowPunct w:val="0"/>
              <w:autoSpaceDE w:val="0"/>
              <w:autoSpaceDN w:val="0"/>
              <w:adjustRightInd w:val="0"/>
              <w:textAlignment w:val="baseline"/>
              <w:rPr>
                <w:rFonts w:ascii="Arial" w:hAnsi="Arial"/>
                <w:sz w:val="22"/>
                <w:szCs w:val="22"/>
              </w:rPr>
            </w:pPr>
          </w:p>
        </w:tc>
        <w:tc>
          <w:tcPr>
            <w:tcW w:w="1530" w:type="dxa"/>
            <w:gridSpan w:val="2"/>
            <w:shd w:val="clear" w:color="auto" w:fill="auto"/>
          </w:tcPr>
          <w:p w:rsidR="00F459C4" w:rsidRPr="000827B1" w:rsidRDefault="00F459C4" w:rsidP="002F628D">
            <w:pPr>
              <w:overflowPunct w:val="0"/>
              <w:autoSpaceDE w:val="0"/>
              <w:autoSpaceDN w:val="0"/>
              <w:adjustRightInd w:val="0"/>
              <w:textAlignment w:val="baseline"/>
              <w:rPr>
                <w:rFonts w:ascii="Arial" w:hAnsi="Arial"/>
                <w:sz w:val="22"/>
                <w:szCs w:val="22"/>
              </w:rPr>
            </w:pPr>
            <w:r w:rsidRPr="000827B1">
              <w:rPr>
                <w:rFonts w:ascii="Arial" w:hAnsi="Arial"/>
                <w:sz w:val="22"/>
                <w:szCs w:val="22"/>
              </w:rPr>
              <w:t>Date of Birth:</w:t>
            </w:r>
          </w:p>
        </w:tc>
        <w:tc>
          <w:tcPr>
            <w:tcW w:w="2322" w:type="dxa"/>
            <w:tcBorders>
              <w:bottom w:val="dotted" w:sz="4" w:space="0" w:color="auto"/>
            </w:tcBorders>
            <w:shd w:val="clear" w:color="auto" w:fill="auto"/>
          </w:tcPr>
          <w:p w:rsidR="00F459C4" w:rsidRPr="000827B1" w:rsidRDefault="00F459C4" w:rsidP="002F628D">
            <w:pPr>
              <w:overflowPunct w:val="0"/>
              <w:autoSpaceDE w:val="0"/>
              <w:autoSpaceDN w:val="0"/>
              <w:adjustRightInd w:val="0"/>
              <w:textAlignment w:val="baseline"/>
              <w:rPr>
                <w:rFonts w:ascii="Arial" w:hAnsi="Arial"/>
                <w:sz w:val="22"/>
                <w:szCs w:val="22"/>
              </w:rPr>
            </w:pPr>
          </w:p>
        </w:tc>
      </w:tr>
      <w:tr w:rsidR="00F459C4" w:rsidRPr="000827B1" w:rsidTr="002F628D">
        <w:tc>
          <w:tcPr>
            <w:tcW w:w="1908" w:type="dxa"/>
            <w:shd w:val="clear" w:color="auto" w:fill="auto"/>
          </w:tcPr>
          <w:p w:rsidR="00F459C4" w:rsidRPr="000827B1" w:rsidRDefault="00F459C4" w:rsidP="002F628D">
            <w:pPr>
              <w:overflowPunct w:val="0"/>
              <w:autoSpaceDE w:val="0"/>
              <w:autoSpaceDN w:val="0"/>
              <w:adjustRightInd w:val="0"/>
              <w:spacing w:before="240"/>
              <w:textAlignment w:val="baseline"/>
              <w:rPr>
                <w:rFonts w:ascii="Arial" w:hAnsi="Arial"/>
                <w:sz w:val="22"/>
                <w:szCs w:val="22"/>
              </w:rPr>
            </w:pPr>
            <w:r w:rsidRPr="000827B1">
              <w:rPr>
                <w:rFonts w:ascii="Arial" w:hAnsi="Arial"/>
                <w:sz w:val="22"/>
                <w:szCs w:val="22"/>
              </w:rPr>
              <w:t>Name of Staff:</w:t>
            </w:r>
          </w:p>
        </w:tc>
        <w:tc>
          <w:tcPr>
            <w:tcW w:w="4320" w:type="dxa"/>
            <w:gridSpan w:val="2"/>
            <w:tcBorders>
              <w:top w:val="dotted" w:sz="4" w:space="0" w:color="auto"/>
              <w:bottom w:val="dotted" w:sz="4" w:space="0" w:color="auto"/>
            </w:tcBorders>
            <w:shd w:val="clear" w:color="auto" w:fill="auto"/>
          </w:tcPr>
          <w:p w:rsidR="00F459C4" w:rsidRPr="000827B1" w:rsidRDefault="00F459C4" w:rsidP="002F628D">
            <w:pPr>
              <w:overflowPunct w:val="0"/>
              <w:autoSpaceDE w:val="0"/>
              <w:autoSpaceDN w:val="0"/>
              <w:adjustRightInd w:val="0"/>
              <w:spacing w:before="240"/>
              <w:textAlignment w:val="baseline"/>
              <w:rPr>
                <w:rFonts w:ascii="Arial" w:hAnsi="Arial"/>
                <w:sz w:val="22"/>
                <w:szCs w:val="22"/>
              </w:rPr>
            </w:pPr>
          </w:p>
        </w:tc>
        <w:tc>
          <w:tcPr>
            <w:tcW w:w="1080" w:type="dxa"/>
            <w:shd w:val="clear" w:color="auto" w:fill="auto"/>
          </w:tcPr>
          <w:p w:rsidR="00F459C4" w:rsidRPr="000827B1" w:rsidRDefault="00F459C4" w:rsidP="002F628D">
            <w:pPr>
              <w:overflowPunct w:val="0"/>
              <w:autoSpaceDE w:val="0"/>
              <w:autoSpaceDN w:val="0"/>
              <w:adjustRightInd w:val="0"/>
              <w:spacing w:before="240"/>
              <w:textAlignment w:val="baseline"/>
              <w:rPr>
                <w:rFonts w:ascii="Arial" w:hAnsi="Arial"/>
                <w:sz w:val="22"/>
                <w:szCs w:val="22"/>
              </w:rPr>
            </w:pPr>
            <w:r w:rsidRPr="000827B1">
              <w:rPr>
                <w:rFonts w:ascii="Arial" w:hAnsi="Arial"/>
                <w:sz w:val="22"/>
                <w:szCs w:val="22"/>
              </w:rPr>
              <w:t>Job title:</w:t>
            </w:r>
          </w:p>
        </w:tc>
        <w:tc>
          <w:tcPr>
            <w:tcW w:w="2772" w:type="dxa"/>
            <w:gridSpan w:val="2"/>
            <w:tcBorders>
              <w:bottom w:val="dotted" w:sz="4" w:space="0" w:color="auto"/>
            </w:tcBorders>
            <w:shd w:val="clear" w:color="auto" w:fill="auto"/>
          </w:tcPr>
          <w:p w:rsidR="00F459C4" w:rsidRPr="000827B1" w:rsidRDefault="00F459C4" w:rsidP="002F628D">
            <w:pPr>
              <w:overflowPunct w:val="0"/>
              <w:autoSpaceDE w:val="0"/>
              <w:autoSpaceDN w:val="0"/>
              <w:adjustRightInd w:val="0"/>
              <w:spacing w:before="240"/>
              <w:textAlignment w:val="baseline"/>
              <w:rPr>
                <w:rFonts w:ascii="Arial" w:hAnsi="Arial"/>
                <w:sz w:val="22"/>
                <w:szCs w:val="22"/>
              </w:rPr>
            </w:pPr>
          </w:p>
        </w:tc>
      </w:tr>
      <w:tr w:rsidR="00F459C4" w:rsidRPr="000827B1" w:rsidTr="002F628D">
        <w:tc>
          <w:tcPr>
            <w:tcW w:w="3168" w:type="dxa"/>
            <w:gridSpan w:val="2"/>
            <w:shd w:val="clear" w:color="auto" w:fill="auto"/>
          </w:tcPr>
          <w:p w:rsidR="00F459C4" w:rsidRPr="000827B1" w:rsidRDefault="00F459C4" w:rsidP="002F628D">
            <w:pPr>
              <w:overflowPunct w:val="0"/>
              <w:autoSpaceDE w:val="0"/>
              <w:autoSpaceDN w:val="0"/>
              <w:adjustRightInd w:val="0"/>
              <w:spacing w:before="240"/>
              <w:textAlignment w:val="baseline"/>
              <w:rPr>
                <w:rFonts w:ascii="Arial" w:hAnsi="Arial"/>
                <w:sz w:val="22"/>
                <w:szCs w:val="22"/>
              </w:rPr>
            </w:pPr>
            <w:r w:rsidRPr="000827B1">
              <w:rPr>
                <w:rFonts w:ascii="Arial" w:hAnsi="Arial"/>
                <w:sz w:val="22"/>
                <w:szCs w:val="22"/>
              </w:rPr>
              <w:t>Date and time of observation:</w:t>
            </w:r>
          </w:p>
        </w:tc>
        <w:tc>
          <w:tcPr>
            <w:tcW w:w="6912" w:type="dxa"/>
            <w:gridSpan w:val="4"/>
            <w:tcBorders>
              <w:bottom w:val="dotted" w:sz="4" w:space="0" w:color="auto"/>
            </w:tcBorders>
            <w:shd w:val="clear" w:color="auto" w:fill="auto"/>
          </w:tcPr>
          <w:p w:rsidR="00F459C4" w:rsidRPr="000827B1" w:rsidRDefault="00F459C4" w:rsidP="002F628D">
            <w:pPr>
              <w:overflowPunct w:val="0"/>
              <w:autoSpaceDE w:val="0"/>
              <w:autoSpaceDN w:val="0"/>
              <w:adjustRightInd w:val="0"/>
              <w:spacing w:before="240"/>
              <w:textAlignment w:val="baseline"/>
              <w:rPr>
                <w:rFonts w:ascii="Arial" w:hAnsi="Arial"/>
                <w:sz w:val="22"/>
                <w:szCs w:val="22"/>
              </w:rPr>
            </w:pPr>
          </w:p>
        </w:tc>
      </w:tr>
    </w:tbl>
    <w:p w:rsidR="00F459C4" w:rsidRPr="00576E09" w:rsidRDefault="00F459C4" w:rsidP="00F459C4"/>
    <w:tbl>
      <w:tblPr>
        <w:tblW w:w="0" w:type="auto"/>
        <w:tblInd w:w="-108" w:type="dxa"/>
        <w:tblCellMar>
          <w:left w:w="0" w:type="dxa"/>
          <w:right w:w="0" w:type="dxa"/>
        </w:tblCellMar>
        <w:tblLook w:val="00A0" w:firstRow="1" w:lastRow="0" w:firstColumn="1" w:lastColumn="0" w:noHBand="0" w:noVBand="0"/>
      </w:tblPr>
      <w:tblGrid>
        <w:gridCol w:w="4815"/>
        <w:gridCol w:w="4713"/>
      </w:tblGrid>
      <w:tr w:rsidR="00F459C4" w:rsidRPr="00576E09" w:rsidTr="002F628D">
        <w:tc>
          <w:tcPr>
            <w:tcW w:w="5040" w:type="dxa"/>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drawing>
                <wp:inline distT="0" distB="0" distL="0" distR="0">
                  <wp:extent cx="2924175" cy="6057900"/>
                  <wp:effectExtent l="0" t="0" r="0" b="0"/>
                  <wp:docPr id="3"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24175" cy="6057900"/>
                          </a:xfrm>
                          <a:prstGeom prst="rect">
                            <a:avLst/>
                          </a:prstGeom>
                          <a:noFill/>
                          <a:ln>
                            <a:noFill/>
                          </a:ln>
                        </pic:spPr>
                      </pic:pic>
                    </a:graphicData>
                  </a:graphic>
                </wp:inline>
              </w:drawing>
            </w:r>
          </w:p>
        </w:tc>
        <w:tc>
          <w:tcPr>
            <w:tcW w:w="5040" w:type="dxa"/>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drawing>
                <wp:inline distT="0" distB="0" distL="0" distR="0">
                  <wp:extent cx="2800350" cy="6057900"/>
                  <wp:effectExtent l="0" t="0" r="0" b="0"/>
                  <wp:docPr id="4"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00350" cy="6057900"/>
                          </a:xfrm>
                          <a:prstGeom prst="rect">
                            <a:avLst/>
                          </a:prstGeom>
                          <a:noFill/>
                          <a:ln>
                            <a:noFill/>
                          </a:ln>
                        </pic:spPr>
                      </pic:pic>
                    </a:graphicData>
                  </a:graphic>
                </wp:inline>
              </w:drawing>
            </w:r>
          </w:p>
        </w:tc>
      </w:tr>
    </w:tbl>
    <w:p w:rsidR="00F459C4" w:rsidRPr="00576E09" w:rsidRDefault="00F459C4" w:rsidP="00F459C4"/>
    <w:p w:rsidR="00F459C4" w:rsidRPr="00576E09" w:rsidRDefault="00F459C4" w:rsidP="00F459C4"/>
    <w:p w:rsidR="00F459C4" w:rsidRPr="00576E09" w:rsidRDefault="00F459C4" w:rsidP="00F459C4">
      <w:r w:rsidRPr="00576E09">
        <w:br w:type="page"/>
      </w:r>
    </w:p>
    <w:tbl>
      <w:tblPr>
        <w:tblW w:w="0" w:type="auto"/>
        <w:tblInd w:w="-108" w:type="dxa"/>
        <w:tblCellMar>
          <w:left w:w="0" w:type="dxa"/>
          <w:right w:w="0" w:type="dxa"/>
        </w:tblCellMar>
        <w:tblLook w:val="00A0" w:firstRow="1" w:lastRow="0" w:firstColumn="1" w:lastColumn="0" w:noHBand="0" w:noVBand="0"/>
      </w:tblPr>
      <w:tblGrid>
        <w:gridCol w:w="1720"/>
        <w:gridCol w:w="3044"/>
        <w:gridCol w:w="735"/>
        <w:gridCol w:w="2240"/>
        <w:gridCol w:w="1789"/>
      </w:tblGrid>
      <w:tr w:rsidR="00F459C4" w:rsidRPr="00576E09" w:rsidTr="002F628D">
        <w:tc>
          <w:tcPr>
            <w:tcW w:w="1728" w:type="dxa"/>
            <w:shd w:val="clear" w:color="auto" w:fill="auto"/>
          </w:tcPr>
          <w:p w:rsidR="00F459C4" w:rsidRPr="000827B1" w:rsidRDefault="00F459C4" w:rsidP="002F628D">
            <w:pPr>
              <w:overflowPunct w:val="0"/>
              <w:autoSpaceDE w:val="0"/>
              <w:autoSpaceDN w:val="0"/>
              <w:adjustRightInd w:val="0"/>
              <w:textAlignment w:val="baseline"/>
              <w:rPr>
                <w:rFonts w:ascii="Arial" w:hAnsi="Arial"/>
                <w:sz w:val="22"/>
                <w:szCs w:val="22"/>
              </w:rPr>
            </w:pPr>
            <w:r w:rsidRPr="000827B1">
              <w:rPr>
                <w:rFonts w:ascii="Arial" w:hAnsi="Arial"/>
              </w:rPr>
              <w:lastRenderedPageBreak/>
              <w:br w:type="page"/>
            </w:r>
            <w:r w:rsidRPr="000827B1">
              <w:rPr>
                <w:rFonts w:ascii="Arial" w:hAnsi="Arial"/>
                <w:sz w:val="22"/>
                <w:szCs w:val="22"/>
              </w:rPr>
              <w:t>Name of pupil:</w:t>
            </w:r>
          </w:p>
        </w:tc>
        <w:tc>
          <w:tcPr>
            <w:tcW w:w="4050" w:type="dxa"/>
            <w:gridSpan w:val="2"/>
            <w:tcBorders>
              <w:bottom w:val="dotted" w:sz="4" w:space="0" w:color="auto"/>
            </w:tcBorders>
            <w:shd w:val="clear" w:color="auto" w:fill="auto"/>
          </w:tcPr>
          <w:p w:rsidR="00F459C4" w:rsidRPr="000827B1" w:rsidRDefault="00F459C4" w:rsidP="002F628D">
            <w:pPr>
              <w:overflowPunct w:val="0"/>
              <w:autoSpaceDE w:val="0"/>
              <w:autoSpaceDN w:val="0"/>
              <w:adjustRightInd w:val="0"/>
              <w:textAlignment w:val="baseline"/>
              <w:rPr>
                <w:sz w:val="22"/>
                <w:szCs w:val="22"/>
              </w:rPr>
            </w:pPr>
          </w:p>
        </w:tc>
        <w:tc>
          <w:tcPr>
            <w:tcW w:w="2250" w:type="dxa"/>
            <w:shd w:val="clear" w:color="auto" w:fill="auto"/>
          </w:tcPr>
          <w:p w:rsidR="00F459C4" w:rsidRPr="000827B1" w:rsidRDefault="00F459C4" w:rsidP="002F628D">
            <w:pPr>
              <w:overflowPunct w:val="0"/>
              <w:autoSpaceDE w:val="0"/>
              <w:autoSpaceDN w:val="0"/>
              <w:adjustRightInd w:val="0"/>
              <w:textAlignment w:val="baseline"/>
              <w:rPr>
                <w:rFonts w:ascii="Arial" w:hAnsi="Arial"/>
                <w:sz w:val="22"/>
                <w:szCs w:val="22"/>
              </w:rPr>
            </w:pPr>
            <w:r w:rsidRPr="000827B1">
              <w:rPr>
                <w:rFonts w:ascii="Arial" w:hAnsi="Arial"/>
                <w:sz w:val="22"/>
                <w:szCs w:val="22"/>
              </w:rPr>
              <w:t>Date and time of observation:</w:t>
            </w:r>
          </w:p>
        </w:tc>
        <w:tc>
          <w:tcPr>
            <w:tcW w:w="2052" w:type="dxa"/>
            <w:tcBorders>
              <w:bottom w:val="dotted" w:sz="4" w:space="0" w:color="auto"/>
            </w:tcBorders>
            <w:shd w:val="clear" w:color="auto" w:fill="auto"/>
          </w:tcPr>
          <w:p w:rsidR="00F459C4" w:rsidRPr="000827B1" w:rsidRDefault="00F459C4" w:rsidP="002F628D">
            <w:pPr>
              <w:overflowPunct w:val="0"/>
              <w:autoSpaceDE w:val="0"/>
              <w:autoSpaceDN w:val="0"/>
              <w:adjustRightInd w:val="0"/>
              <w:textAlignment w:val="baseline"/>
              <w:rPr>
                <w:sz w:val="22"/>
                <w:szCs w:val="22"/>
              </w:rPr>
            </w:pPr>
          </w:p>
        </w:tc>
      </w:tr>
      <w:tr w:rsidR="00F459C4" w:rsidRPr="00576E09" w:rsidTr="002F628D">
        <w:tc>
          <w:tcPr>
            <w:tcW w:w="5040" w:type="dxa"/>
            <w:gridSpan w:val="2"/>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drawing>
                <wp:inline distT="0" distB="0" distL="0" distR="0">
                  <wp:extent cx="2962275" cy="3790950"/>
                  <wp:effectExtent l="0" t="0" r="0" b="0"/>
                  <wp:docPr id="5"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62275" cy="3790950"/>
                          </a:xfrm>
                          <a:prstGeom prst="rect">
                            <a:avLst/>
                          </a:prstGeom>
                          <a:noFill/>
                          <a:ln>
                            <a:noFill/>
                          </a:ln>
                        </pic:spPr>
                      </pic:pic>
                    </a:graphicData>
                  </a:graphic>
                </wp:inline>
              </w:drawing>
            </w:r>
          </w:p>
        </w:tc>
        <w:tc>
          <w:tcPr>
            <w:tcW w:w="5040" w:type="dxa"/>
            <w:gridSpan w:val="3"/>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drawing>
                <wp:inline distT="0" distB="0" distL="0" distR="0">
                  <wp:extent cx="3038475" cy="3867150"/>
                  <wp:effectExtent l="0" t="0" r="0" b="0"/>
                  <wp:docPr id="6"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38475" cy="3867150"/>
                          </a:xfrm>
                          <a:prstGeom prst="rect">
                            <a:avLst/>
                          </a:prstGeom>
                          <a:noFill/>
                          <a:ln>
                            <a:noFill/>
                          </a:ln>
                        </pic:spPr>
                      </pic:pic>
                    </a:graphicData>
                  </a:graphic>
                </wp:inline>
              </w:drawing>
            </w:r>
          </w:p>
        </w:tc>
      </w:tr>
      <w:tr w:rsidR="00F459C4" w:rsidRPr="00576E09" w:rsidTr="002F628D">
        <w:tc>
          <w:tcPr>
            <w:tcW w:w="5040" w:type="dxa"/>
            <w:gridSpan w:val="2"/>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FRONT</w:t>
            </w:r>
          </w:p>
        </w:tc>
        <w:tc>
          <w:tcPr>
            <w:tcW w:w="5040" w:type="dxa"/>
            <w:gridSpan w:val="3"/>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BACK</w:t>
            </w:r>
          </w:p>
        </w:tc>
      </w:tr>
      <w:tr w:rsidR="00F459C4" w:rsidRPr="00576E09" w:rsidTr="002F628D">
        <w:tc>
          <w:tcPr>
            <w:tcW w:w="5040" w:type="dxa"/>
            <w:gridSpan w:val="2"/>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drawing>
                <wp:inline distT="0" distB="0" distL="0" distR="0">
                  <wp:extent cx="3038475" cy="3752850"/>
                  <wp:effectExtent l="0" t="0" r="0" b="0"/>
                  <wp:docPr id="7"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38475" cy="3752850"/>
                          </a:xfrm>
                          <a:prstGeom prst="rect">
                            <a:avLst/>
                          </a:prstGeom>
                          <a:noFill/>
                          <a:ln>
                            <a:noFill/>
                          </a:ln>
                        </pic:spPr>
                      </pic:pic>
                    </a:graphicData>
                  </a:graphic>
                </wp:inline>
              </w:drawing>
            </w:r>
          </w:p>
        </w:tc>
        <w:tc>
          <w:tcPr>
            <w:tcW w:w="5040" w:type="dxa"/>
            <w:gridSpan w:val="3"/>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drawing>
                <wp:inline distT="0" distB="0" distL="0" distR="0">
                  <wp:extent cx="2943225" cy="3686175"/>
                  <wp:effectExtent l="0" t="0" r="0" b="0"/>
                  <wp:docPr id="8"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43225" cy="3686175"/>
                          </a:xfrm>
                          <a:prstGeom prst="rect">
                            <a:avLst/>
                          </a:prstGeom>
                          <a:noFill/>
                          <a:ln>
                            <a:noFill/>
                          </a:ln>
                        </pic:spPr>
                      </pic:pic>
                    </a:graphicData>
                  </a:graphic>
                </wp:inline>
              </w:drawing>
            </w:r>
          </w:p>
        </w:tc>
      </w:tr>
      <w:tr w:rsidR="00F459C4" w:rsidRPr="00576E09" w:rsidTr="002F628D">
        <w:tc>
          <w:tcPr>
            <w:tcW w:w="5040" w:type="dxa"/>
            <w:gridSpan w:val="2"/>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RIGHT</w:t>
            </w:r>
          </w:p>
        </w:tc>
        <w:tc>
          <w:tcPr>
            <w:tcW w:w="5040" w:type="dxa"/>
            <w:gridSpan w:val="3"/>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LEFT</w:t>
            </w:r>
          </w:p>
        </w:tc>
      </w:tr>
    </w:tbl>
    <w:p w:rsidR="00F459C4" w:rsidRPr="00576E09" w:rsidRDefault="00F459C4" w:rsidP="00F459C4"/>
    <w:tbl>
      <w:tblPr>
        <w:tblW w:w="0" w:type="auto"/>
        <w:tblInd w:w="-108" w:type="dxa"/>
        <w:tblCellMar>
          <w:left w:w="0" w:type="dxa"/>
          <w:right w:w="0" w:type="dxa"/>
        </w:tblCellMar>
        <w:tblLook w:val="00A0" w:firstRow="1" w:lastRow="0" w:firstColumn="1" w:lastColumn="0" w:noHBand="0" w:noVBand="0"/>
      </w:tblPr>
      <w:tblGrid>
        <w:gridCol w:w="1680"/>
        <w:gridCol w:w="48"/>
        <w:gridCol w:w="540"/>
        <w:gridCol w:w="1092"/>
        <w:gridCol w:w="1456"/>
        <w:gridCol w:w="14"/>
        <w:gridCol w:w="724"/>
        <w:gridCol w:w="942"/>
        <w:gridCol w:w="408"/>
        <w:gridCol w:w="900"/>
        <w:gridCol w:w="270"/>
        <w:gridCol w:w="102"/>
        <w:gridCol w:w="1336"/>
        <w:gridCol w:w="16"/>
      </w:tblGrid>
      <w:tr w:rsidR="00F459C4" w:rsidRPr="00CA64A3" w:rsidTr="002F628D">
        <w:trPr>
          <w:gridAfter w:val="1"/>
          <w:wAfter w:w="16" w:type="dxa"/>
        </w:trPr>
        <w:tc>
          <w:tcPr>
            <w:tcW w:w="1728" w:type="dxa"/>
            <w:gridSpan w:val="2"/>
            <w:shd w:val="clear" w:color="auto" w:fill="auto"/>
          </w:tcPr>
          <w:p w:rsidR="00F459C4" w:rsidRPr="000827B1" w:rsidRDefault="00F459C4" w:rsidP="002F628D">
            <w:pPr>
              <w:overflowPunct w:val="0"/>
              <w:autoSpaceDE w:val="0"/>
              <w:autoSpaceDN w:val="0"/>
              <w:adjustRightInd w:val="0"/>
              <w:textAlignment w:val="baseline"/>
            </w:pPr>
          </w:p>
          <w:p w:rsidR="00F459C4" w:rsidRPr="000827B1" w:rsidRDefault="00F459C4" w:rsidP="002F628D">
            <w:pPr>
              <w:overflowPunct w:val="0"/>
              <w:autoSpaceDE w:val="0"/>
              <w:autoSpaceDN w:val="0"/>
              <w:adjustRightInd w:val="0"/>
              <w:textAlignment w:val="baseline"/>
            </w:pPr>
          </w:p>
          <w:p w:rsidR="00F459C4" w:rsidRPr="000827B1" w:rsidRDefault="00F459C4" w:rsidP="002F628D">
            <w:pPr>
              <w:overflowPunct w:val="0"/>
              <w:autoSpaceDE w:val="0"/>
              <w:autoSpaceDN w:val="0"/>
              <w:adjustRightInd w:val="0"/>
              <w:textAlignment w:val="baseline"/>
            </w:pPr>
          </w:p>
          <w:p w:rsidR="00F459C4" w:rsidRPr="000827B1" w:rsidRDefault="00F459C4" w:rsidP="002F628D">
            <w:pPr>
              <w:overflowPunct w:val="0"/>
              <w:autoSpaceDE w:val="0"/>
              <w:autoSpaceDN w:val="0"/>
              <w:adjustRightInd w:val="0"/>
              <w:textAlignment w:val="baseline"/>
            </w:pPr>
            <w:r w:rsidRPr="000827B1">
              <w:rPr>
                <w:rFonts w:ascii="Arial" w:hAnsi="Arial"/>
                <w:sz w:val="22"/>
                <w:szCs w:val="22"/>
              </w:rPr>
              <w:t>Name of pupil</w:t>
            </w:r>
            <w:r w:rsidRPr="000827B1">
              <w:t>:</w:t>
            </w:r>
          </w:p>
        </w:tc>
        <w:tc>
          <w:tcPr>
            <w:tcW w:w="4050" w:type="dxa"/>
            <w:gridSpan w:val="5"/>
            <w:tcBorders>
              <w:bottom w:val="dotted" w:sz="4" w:space="0" w:color="auto"/>
            </w:tcBorders>
            <w:shd w:val="clear" w:color="auto" w:fill="auto"/>
          </w:tcPr>
          <w:p w:rsidR="00F459C4" w:rsidRPr="000827B1" w:rsidRDefault="00F459C4" w:rsidP="002F628D">
            <w:pPr>
              <w:overflowPunct w:val="0"/>
              <w:autoSpaceDE w:val="0"/>
              <w:autoSpaceDN w:val="0"/>
              <w:adjustRightInd w:val="0"/>
              <w:textAlignment w:val="baseline"/>
            </w:pPr>
          </w:p>
        </w:tc>
        <w:tc>
          <w:tcPr>
            <w:tcW w:w="2250" w:type="dxa"/>
            <w:gridSpan w:val="3"/>
            <w:shd w:val="clear" w:color="auto" w:fill="auto"/>
          </w:tcPr>
          <w:p w:rsidR="00F459C4" w:rsidRPr="000827B1" w:rsidRDefault="00F459C4" w:rsidP="002F628D">
            <w:pPr>
              <w:overflowPunct w:val="0"/>
              <w:autoSpaceDE w:val="0"/>
              <w:autoSpaceDN w:val="0"/>
              <w:adjustRightInd w:val="0"/>
              <w:textAlignment w:val="baseline"/>
              <w:rPr>
                <w:rFonts w:ascii="Arial" w:hAnsi="Arial"/>
                <w:sz w:val="22"/>
                <w:szCs w:val="22"/>
              </w:rPr>
            </w:pPr>
          </w:p>
          <w:p w:rsidR="00F459C4" w:rsidRPr="000827B1" w:rsidRDefault="00F459C4" w:rsidP="002F628D">
            <w:pPr>
              <w:overflowPunct w:val="0"/>
              <w:autoSpaceDE w:val="0"/>
              <w:autoSpaceDN w:val="0"/>
              <w:adjustRightInd w:val="0"/>
              <w:textAlignment w:val="baseline"/>
              <w:rPr>
                <w:rFonts w:ascii="Arial" w:hAnsi="Arial"/>
                <w:sz w:val="22"/>
                <w:szCs w:val="22"/>
              </w:rPr>
            </w:pPr>
          </w:p>
          <w:p w:rsidR="00F459C4" w:rsidRPr="000827B1" w:rsidRDefault="00F459C4" w:rsidP="002F628D">
            <w:pPr>
              <w:overflowPunct w:val="0"/>
              <w:autoSpaceDE w:val="0"/>
              <w:autoSpaceDN w:val="0"/>
              <w:adjustRightInd w:val="0"/>
              <w:textAlignment w:val="baseline"/>
              <w:rPr>
                <w:rFonts w:ascii="Arial" w:hAnsi="Arial"/>
                <w:sz w:val="22"/>
                <w:szCs w:val="22"/>
              </w:rPr>
            </w:pPr>
          </w:p>
          <w:p w:rsidR="00F459C4" w:rsidRPr="000827B1" w:rsidRDefault="00F459C4" w:rsidP="002F628D">
            <w:pPr>
              <w:overflowPunct w:val="0"/>
              <w:autoSpaceDE w:val="0"/>
              <w:autoSpaceDN w:val="0"/>
              <w:adjustRightInd w:val="0"/>
              <w:textAlignment w:val="baseline"/>
              <w:rPr>
                <w:rFonts w:ascii="Arial" w:hAnsi="Arial"/>
                <w:sz w:val="22"/>
                <w:szCs w:val="22"/>
              </w:rPr>
            </w:pPr>
            <w:r w:rsidRPr="000827B1">
              <w:rPr>
                <w:rFonts w:ascii="Arial" w:hAnsi="Arial"/>
                <w:sz w:val="22"/>
                <w:szCs w:val="22"/>
              </w:rPr>
              <w:t>Date and time of observation:</w:t>
            </w:r>
          </w:p>
        </w:tc>
        <w:tc>
          <w:tcPr>
            <w:tcW w:w="2052" w:type="dxa"/>
            <w:gridSpan w:val="3"/>
            <w:tcBorders>
              <w:bottom w:val="dotted" w:sz="4" w:space="0" w:color="auto"/>
            </w:tcBorders>
            <w:shd w:val="clear" w:color="auto" w:fill="auto"/>
          </w:tcPr>
          <w:p w:rsidR="00F459C4" w:rsidRPr="000827B1" w:rsidRDefault="00F459C4" w:rsidP="002F628D">
            <w:pPr>
              <w:overflowPunct w:val="0"/>
              <w:autoSpaceDE w:val="0"/>
              <w:autoSpaceDN w:val="0"/>
              <w:adjustRightInd w:val="0"/>
              <w:textAlignment w:val="baseline"/>
            </w:pPr>
          </w:p>
        </w:tc>
      </w:tr>
      <w:tr w:rsidR="00F459C4" w:rsidRPr="00576E09" w:rsidTr="002F628D">
        <w:trPr>
          <w:trHeight w:val="6083"/>
        </w:trPr>
        <w:tc>
          <w:tcPr>
            <w:tcW w:w="5054" w:type="dxa"/>
            <w:gridSpan w:val="6"/>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lastRenderedPageBreak/>
              <w:drawing>
                <wp:inline distT="0" distB="0" distL="0" distR="0">
                  <wp:extent cx="3067050" cy="3895725"/>
                  <wp:effectExtent l="0" t="0" r="0" b="0"/>
                  <wp:docPr id="9"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67050" cy="3895725"/>
                          </a:xfrm>
                          <a:prstGeom prst="rect">
                            <a:avLst/>
                          </a:prstGeom>
                          <a:noFill/>
                          <a:ln>
                            <a:noFill/>
                          </a:ln>
                        </pic:spPr>
                      </pic:pic>
                    </a:graphicData>
                  </a:graphic>
                </wp:inline>
              </w:drawing>
            </w:r>
          </w:p>
        </w:tc>
        <w:tc>
          <w:tcPr>
            <w:tcW w:w="5041" w:type="dxa"/>
            <w:gridSpan w:val="8"/>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drawing>
                <wp:inline distT="0" distB="0" distL="0" distR="0">
                  <wp:extent cx="2943225" cy="3895725"/>
                  <wp:effectExtent l="0" t="0" r="0" b="0"/>
                  <wp:docPr id="10"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43225" cy="3895725"/>
                          </a:xfrm>
                          <a:prstGeom prst="rect">
                            <a:avLst/>
                          </a:prstGeom>
                          <a:noFill/>
                          <a:ln>
                            <a:noFill/>
                          </a:ln>
                        </pic:spPr>
                      </pic:pic>
                    </a:graphicData>
                  </a:graphic>
                </wp:inline>
              </w:drawing>
            </w:r>
          </w:p>
        </w:tc>
      </w:tr>
      <w:tr w:rsidR="00F459C4" w:rsidRPr="00576E09" w:rsidTr="002F628D">
        <w:tc>
          <w:tcPr>
            <w:tcW w:w="5054" w:type="dxa"/>
            <w:gridSpan w:val="6"/>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R</w:t>
            </w:r>
          </w:p>
        </w:tc>
        <w:tc>
          <w:tcPr>
            <w:tcW w:w="5041" w:type="dxa"/>
            <w:gridSpan w:val="8"/>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L</w:t>
            </w:r>
          </w:p>
        </w:tc>
      </w:tr>
      <w:tr w:rsidR="00F459C4" w:rsidRPr="00576E09" w:rsidTr="002F628D">
        <w:tc>
          <w:tcPr>
            <w:tcW w:w="10095" w:type="dxa"/>
            <w:gridSpan w:val="14"/>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BACK</w:t>
            </w:r>
          </w:p>
        </w:tc>
      </w:tr>
      <w:tr w:rsidR="00F459C4" w:rsidRPr="00576E09" w:rsidTr="002F628D">
        <w:tc>
          <w:tcPr>
            <w:tcW w:w="5054" w:type="dxa"/>
            <w:gridSpan w:val="6"/>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drawing>
                <wp:inline distT="0" distB="0" distL="0" distR="0">
                  <wp:extent cx="2847975" cy="3676650"/>
                  <wp:effectExtent l="0" t="0" r="0" b="0"/>
                  <wp:docPr id="11"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47975" cy="3676650"/>
                          </a:xfrm>
                          <a:prstGeom prst="rect">
                            <a:avLst/>
                          </a:prstGeom>
                          <a:noFill/>
                          <a:ln>
                            <a:noFill/>
                          </a:ln>
                        </pic:spPr>
                      </pic:pic>
                    </a:graphicData>
                  </a:graphic>
                </wp:inline>
              </w:drawing>
            </w:r>
          </w:p>
        </w:tc>
        <w:tc>
          <w:tcPr>
            <w:tcW w:w="5041" w:type="dxa"/>
            <w:gridSpan w:val="8"/>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drawing>
                <wp:inline distT="0" distB="0" distL="0" distR="0">
                  <wp:extent cx="2838450" cy="3562350"/>
                  <wp:effectExtent l="0" t="0" r="0" b="0"/>
                  <wp:docPr id="12"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38450" cy="3562350"/>
                          </a:xfrm>
                          <a:prstGeom prst="rect">
                            <a:avLst/>
                          </a:prstGeom>
                          <a:noFill/>
                          <a:ln>
                            <a:noFill/>
                          </a:ln>
                        </pic:spPr>
                      </pic:pic>
                    </a:graphicData>
                  </a:graphic>
                </wp:inline>
              </w:drawing>
            </w:r>
          </w:p>
        </w:tc>
      </w:tr>
      <w:tr w:rsidR="00F459C4" w:rsidRPr="00576E09" w:rsidTr="002F628D">
        <w:tc>
          <w:tcPr>
            <w:tcW w:w="5054" w:type="dxa"/>
            <w:gridSpan w:val="6"/>
            <w:shd w:val="clear" w:color="auto" w:fill="auto"/>
          </w:tcPr>
          <w:p w:rsidR="00F459C4" w:rsidRPr="000827B1" w:rsidRDefault="00F459C4" w:rsidP="002F628D">
            <w:pPr>
              <w:overflowPunct w:val="0"/>
              <w:autoSpaceDE w:val="0"/>
              <w:autoSpaceDN w:val="0"/>
              <w:adjustRightInd w:val="0"/>
              <w:jc w:val="center"/>
              <w:textAlignment w:val="baseline"/>
              <w:rPr>
                <w:b/>
              </w:rPr>
            </w:pPr>
          </w:p>
        </w:tc>
        <w:tc>
          <w:tcPr>
            <w:tcW w:w="5041" w:type="dxa"/>
            <w:gridSpan w:val="8"/>
            <w:shd w:val="clear" w:color="auto" w:fill="auto"/>
          </w:tcPr>
          <w:p w:rsidR="00F459C4" w:rsidRPr="000827B1" w:rsidRDefault="00F459C4" w:rsidP="002F628D">
            <w:pPr>
              <w:overflowPunct w:val="0"/>
              <w:autoSpaceDE w:val="0"/>
              <w:autoSpaceDN w:val="0"/>
              <w:adjustRightInd w:val="0"/>
              <w:jc w:val="center"/>
              <w:textAlignment w:val="baseline"/>
              <w:rPr>
                <w:b/>
              </w:rPr>
            </w:pPr>
          </w:p>
        </w:tc>
      </w:tr>
      <w:tr w:rsidR="00F459C4" w:rsidRPr="00576E09" w:rsidTr="002F628D">
        <w:tc>
          <w:tcPr>
            <w:tcW w:w="10095" w:type="dxa"/>
            <w:gridSpan w:val="14"/>
            <w:shd w:val="clear" w:color="auto" w:fill="auto"/>
          </w:tcPr>
          <w:p w:rsidR="00F459C4" w:rsidRPr="000827B1" w:rsidRDefault="00F459C4" w:rsidP="002F628D">
            <w:pPr>
              <w:overflowPunct w:val="0"/>
              <w:autoSpaceDE w:val="0"/>
              <w:autoSpaceDN w:val="0"/>
              <w:adjustRightInd w:val="0"/>
              <w:textAlignment w:val="baseline"/>
              <w:rPr>
                <w:b/>
              </w:rPr>
            </w:pPr>
          </w:p>
        </w:tc>
      </w:tr>
      <w:tr w:rsidR="00F459C4" w:rsidRPr="00CA64A3" w:rsidTr="002F628D">
        <w:trPr>
          <w:gridAfter w:val="1"/>
          <w:wAfter w:w="16" w:type="dxa"/>
        </w:trPr>
        <w:tc>
          <w:tcPr>
            <w:tcW w:w="1728" w:type="dxa"/>
            <w:gridSpan w:val="2"/>
            <w:shd w:val="clear" w:color="auto" w:fill="auto"/>
          </w:tcPr>
          <w:p w:rsidR="00F459C4" w:rsidRPr="000827B1" w:rsidRDefault="00F459C4" w:rsidP="002F628D">
            <w:pPr>
              <w:overflowPunct w:val="0"/>
              <w:autoSpaceDE w:val="0"/>
              <w:autoSpaceDN w:val="0"/>
              <w:adjustRightInd w:val="0"/>
              <w:textAlignment w:val="baseline"/>
            </w:pPr>
          </w:p>
          <w:p w:rsidR="00F459C4" w:rsidRPr="000827B1" w:rsidRDefault="00F459C4" w:rsidP="002F628D">
            <w:pPr>
              <w:overflowPunct w:val="0"/>
              <w:autoSpaceDE w:val="0"/>
              <w:autoSpaceDN w:val="0"/>
              <w:adjustRightInd w:val="0"/>
              <w:textAlignment w:val="baseline"/>
            </w:pPr>
          </w:p>
          <w:p w:rsidR="00F459C4" w:rsidRPr="000827B1" w:rsidRDefault="00F459C4" w:rsidP="002F628D">
            <w:pPr>
              <w:overflowPunct w:val="0"/>
              <w:autoSpaceDE w:val="0"/>
              <w:autoSpaceDN w:val="0"/>
              <w:adjustRightInd w:val="0"/>
              <w:textAlignment w:val="baseline"/>
            </w:pPr>
          </w:p>
          <w:p w:rsidR="00F459C4" w:rsidRPr="000827B1" w:rsidRDefault="00F459C4" w:rsidP="002F628D">
            <w:pPr>
              <w:overflowPunct w:val="0"/>
              <w:autoSpaceDE w:val="0"/>
              <w:autoSpaceDN w:val="0"/>
              <w:adjustRightInd w:val="0"/>
              <w:textAlignment w:val="baseline"/>
            </w:pPr>
          </w:p>
          <w:p w:rsidR="00F459C4" w:rsidRPr="000827B1" w:rsidRDefault="00F459C4" w:rsidP="002F628D">
            <w:pPr>
              <w:overflowPunct w:val="0"/>
              <w:autoSpaceDE w:val="0"/>
              <w:autoSpaceDN w:val="0"/>
              <w:adjustRightInd w:val="0"/>
              <w:textAlignment w:val="baseline"/>
            </w:pPr>
            <w:r w:rsidRPr="000827B1">
              <w:rPr>
                <w:rFonts w:ascii="Arial" w:hAnsi="Arial"/>
                <w:sz w:val="22"/>
                <w:szCs w:val="22"/>
              </w:rPr>
              <w:t>Name of Pupil</w:t>
            </w:r>
            <w:r w:rsidRPr="000827B1">
              <w:t>:</w:t>
            </w:r>
          </w:p>
        </w:tc>
        <w:tc>
          <w:tcPr>
            <w:tcW w:w="4050" w:type="dxa"/>
            <w:gridSpan w:val="5"/>
            <w:tcBorders>
              <w:bottom w:val="dotted" w:sz="4" w:space="0" w:color="auto"/>
            </w:tcBorders>
            <w:shd w:val="clear" w:color="auto" w:fill="auto"/>
          </w:tcPr>
          <w:p w:rsidR="00F459C4" w:rsidRPr="000827B1" w:rsidRDefault="00F459C4" w:rsidP="002F628D">
            <w:pPr>
              <w:overflowPunct w:val="0"/>
              <w:autoSpaceDE w:val="0"/>
              <w:autoSpaceDN w:val="0"/>
              <w:adjustRightInd w:val="0"/>
              <w:textAlignment w:val="baseline"/>
            </w:pPr>
          </w:p>
        </w:tc>
        <w:tc>
          <w:tcPr>
            <w:tcW w:w="2250" w:type="dxa"/>
            <w:gridSpan w:val="3"/>
            <w:shd w:val="clear" w:color="auto" w:fill="auto"/>
          </w:tcPr>
          <w:p w:rsidR="00F459C4" w:rsidRPr="000827B1" w:rsidRDefault="00F459C4" w:rsidP="002F628D">
            <w:pPr>
              <w:overflowPunct w:val="0"/>
              <w:autoSpaceDE w:val="0"/>
              <w:autoSpaceDN w:val="0"/>
              <w:adjustRightInd w:val="0"/>
              <w:textAlignment w:val="baseline"/>
            </w:pPr>
          </w:p>
          <w:p w:rsidR="00F459C4" w:rsidRPr="000827B1" w:rsidRDefault="00F459C4" w:rsidP="002F628D">
            <w:pPr>
              <w:overflowPunct w:val="0"/>
              <w:autoSpaceDE w:val="0"/>
              <w:autoSpaceDN w:val="0"/>
              <w:adjustRightInd w:val="0"/>
              <w:textAlignment w:val="baseline"/>
            </w:pPr>
          </w:p>
          <w:p w:rsidR="00F459C4" w:rsidRPr="000827B1" w:rsidRDefault="00F459C4" w:rsidP="002F628D">
            <w:pPr>
              <w:overflowPunct w:val="0"/>
              <w:autoSpaceDE w:val="0"/>
              <w:autoSpaceDN w:val="0"/>
              <w:adjustRightInd w:val="0"/>
              <w:textAlignment w:val="baseline"/>
            </w:pPr>
          </w:p>
          <w:p w:rsidR="00F459C4" w:rsidRPr="000827B1" w:rsidRDefault="00F459C4" w:rsidP="002F628D">
            <w:pPr>
              <w:overflowPunct w:val="0"/>
              <w:autoSpaceDE w:val="0"/>
              <w:autoSpaceDN w:val="0"/>
              <w:adjustRightInd w:val="0"/>
              <w:textAlignment w:val="baseline"/>
            </w:pPr>
          </w:p>
          <w:p w:rsidR="00F459C4" w:rsidRPr="000827B1" w:rsidRDefault="00F459C4" w:rsidP="002F628D">
            <w:pPr>
              <w:overflowPunct w:val="0"/>
              <w:autoSpaceDE w:val="0"/>
              <w:autoSpaceDN w:val="0"/>
              <w:adjustRightInd w:val="0"/>
              <w:textAlignment w:val="baseline"/>
              <w:rPr>
                <w:rFonts w:ascii="Arial" w:hAnsi="Arial"/>
                <w:sz w:val="22"/>
                <w:szCs w:val="22"/>
              </w:rPr>
            </w:pPr>
            <w:r w:rsidRPr="000827B1">
              <w:rPr>
                <w:rFonts w:ascii="Arial" w:hAnsi="Arial"/>
                <w:sz w:val="22"/>
                <w:szCs w:val="22"/>
              </w:rPr>
              <w:t>Date and time of observation:</w:t>
            </w:r>
          </w:p>
        </w:tc>
        <w:tc>
          <w:tcPr>
            <w:tcW w:w="2052" w:type="dxa"/>
            <w:gridSpan w:val="3"/>
            <w:tcBorders>
              <w:bottom w:val="dotted" w:sz="4" w:space="0" w:color="auto"/>
            </w:tcBorders>
            <w:shd w:val="clear" w:color="auto" w:fill="auto"/>
          </w:tcPr>
          <w:p w:rsidR="00F459C4" w:rsidRPr="000827B1" w:rsidRDefault="00F459C4" w:rsidP="002F628D">
            <w:pPr>
              <w:overflowPunct w:val="0"/>
              <w:autoSpaceDE w:val="0"/>
              <w:autoSpaceDN w:val="0"/>
              <w:adjustRightInd w:val="0"/>
              <w:textAlignment w:val="baseline"/>
            </w:pPr>
          </w:p>
        </w:tc>
      </w:tr>
      <w:tr w:rsidR="00F459C4" w:rsidRPr="00576E09" w:rsidTr="002F628D">
        <w:trPr>
          <w:gridAfter w:val="1"/>
          <w:wAfter w:w="16" w:type="dxa"/>
          <w:trHeight w:val="4220"/>
        </w:trPr>
        <w:tc>
          <w:tcPr>
            <w:tcW w:w="5040" w:type="dxa"/>
            <w:gridSpan w:val="5"/>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lastRenderedPageBreak/>
              <w:drawing>
                <wp:inline distT="0" distB="0" distL="0" distR="0">
                  <wp:extent cx="2419350" cy="2628900"/>
                  <wp:effectExtent l="0" t="0" r="0" b="0"/>
                  <wp:docPr id="13" name="Picture 7"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419350" cy="2628900"/>
                          </a:xfrm>
                          <a:prstGeom prst="rect">
                            <a:avLst/>
                          </a:prstGeom>
                          <a:noFill/>
                          <a:ln>
                            <a:noFill/>
                          </a:ln>
                        </pic:spPr>
                      </pic:pic>
                    </a:graphicData>
                  </a:graphic>
                </wp:inline>
              </w:drawing>
            </w:r>
          </w:p>
          <w:p w:rsidR="00F459C4" w:rsidRPr="00576E09" w:rsidRDefault="00F459C4" w:rsidP="002F628D">
            <w:pPr>
              <w:overflowPunct w:val="0"/>
              <w:autoSpaceDE w:val="0"/>
              <w:autoSpaceDN w:val="0"/>
              <w:adjustRightInd w:val="0"/>
              <w:jc w:val="center"/>
              <w:textAlignment w:val="baseline"/>
            </w:pPr>
          </w:p>
        </w:tc>
        <w:tc>
          <w:tcPr>
            <w:tcW w:w="5040" w:type="dxa"/>
            <w:gridSpan w:val="8"/>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drawing>
                <wp:inline distT="0" distB="0" distL="0" distR="0">
                  <wp:extent cx="2371725" cy="2628900"/>
                  <wp:effectExtent l="0" t="0" r="0" b="0"/>
                  <wp:docPr id="14" name="Picture 6"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71725" cy="2628900"/>
                          </a:xfrm>
                          <a:prstGeom prst="rect">
                            <a:avLst/>
                          </a:prstGeom>
                          <a:noFill/>
                          <a:ln>
                            <a:noFill/>
                          </a:ln>
                        </pic:spPr>
                      </pic:pic>
                    </a:graphicData>
                  </a:graphic>
                </wp:inline>
              </w:drawing>
            </w:r>
          </w:p>
        </w:tc>
      </w:tr>
      <w:tr w:rsidR="00F459C4" w:rsidRPr="00576E09" w:rsidTr="002F628D">
        <w:trPr>
          <w:gridAfter w:val="1"/>
          <w:wAfter w:w="16" w:type="dxa"/>
        </w:trPr>
        <w:tc>
          <w:tcPr>
            <w:tcW w:w="1680" w:type="dxa"/>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R</w:t>
            </w:r>
          </w:p>
        </w:tc>
        <w:tc>
          <w:tcPr>
            <w:tcW w:w="1680" w:type="dxa"/>
            <w:gridSpan w:val="3"/>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TOP</w:t>
            </w:r>
          </w:p>
        </w:tc>
        <w:tc>
          <w:tcPr>
            <w:tcW w:w="1680" w:type="dxa"/>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L</w:t>
            </w:r>
          </w:p>
        </w:tc>
        <w:tc>
          <w:tcPr>
            <w:tcW w:w="1680" w:type="dxa"/>
            <w:gridSpan w:val="3"/>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R</w:t>
            </w:r>
          </w:p>
        </w:tc>
        <w:tc>
          <w:tcPr>
            <w:tcW w:w="1680" w:type="dxa"/>
            <w:gridSpan w:val="4"/>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BOTTOM</w:t>
            </w:r>
          </w:p>
        </w:tc>
        <w:tc>
          <w:tcPr>
            <w:tcW w:w="1680" w:type="dxa"/>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L</w:t>
            </w:r>
          </w:p>
        </w:tc>
      </w:tr>
      <w:tr w:rsidR="00F459C4" w:rsidRPr="00576E09" w:rsidTr="002F628D">
        <w:trPr>
          <w:gridAfter w:val="1"/>
          <w:wAfter w:w="16" w:type="dxa"/>
        </w:trPr>
        <w:tc>
          <w:tcPr>
            <w:tcW w:w="10080" w:type="dxa"/>
            <w:gridSpan w:val="13"/>
            <w:shd w:val="clear" w:color="auto" w:fill="auto"/>
          </w:tcPr>
          <w:p w:rsidR="00F459C4" w:rsidRPr="000827B1" w:rsidRDefault="00F459C4" w:rsidP="002F628D">
            <w:pPr>
              <w:overflowPunct w:val="0"/>
              <w:autoSpaceDE w:val="0"/>
              <w:autoSpaceDN w:val="0"/>
              <w:adjustRightInd w:val="0"/>
              <w:jc w:val="center"/>
              <w:textAlignment w:val="baseline"/>
              <w:rPr>
                <w:b/>
              </w:rPr>
            </w:pPr>
          </w:p>
        </w:tc>
      </w:tr>
      <w:tr w:rsidR="00F459C4" w:rsidRPr="00576E09" w:rsidTr="002F628D">
        <w:trPr>
          <w:gridAfter w:val="1"/>
          <w:wAfter w:w="16" w:type="dxa"/>
        </w:trPr>
        <w:tc>
          <w:tcPr>
            <w:tcW w:w="5040" w:type="dxa"/>
            <w:gridSpan w:val="5"/>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drawing>
                <wp:inline distT="0" distB="0" distL="0" distR="0">
                  <wp:extent cx="3000375" cy="1485900"/>
                  <wp:effectExtent l="0" t="0" r="0" b="0"/>
                  <wp:docPr id="15" name="Picture 5"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00375" cy="1485900"/>
                          </a:xfrm>
                          <a:prstGeom prst="rect">
                            <a:avLst/>
                          </a:prstGeom>
                          <a:noFill/>
                          <a:ln>
                            <a:noFill/>
                          </a:ln>
                        </pic:spPr>
                      </pic:pic>
                    </a:graphicData>
                  </a:graphic>
                </wp:inline>
              </w:drawing>
            </w:r>
          </w:p>
        </w:tc>
        <w:tc>
          <w:tcPr>
            <w:tcW w:w="5040" w:type="dxa"/>
            <w:gridSpan w:val="8"/>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drawing>
                <wp:inline distT="0" distB="0" distL="0" distR="0">
                  <wp:extent cx="2847975" cy="1485900"/>
                  <wp:effectExtent l="0" t="0" r="0" b="0"/>
                  <wp:docPr id="16" name="Picture 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47975" cy="1485900"/>
                          </a:xfrm>
                          <a:prstGeom prst="rect">
                            <a:avLst/>
                          </a:prstGeom>
                          <a:noFill/>
                          <a:ln>
                            <a:noFill/>
                          </a:ln>
                        </pic:spPr>
                      </pic:pic>
                    </a:graphicData>
                  </a:graphic>
                </wp:inline>
              </w:drawing>
            </w:r>
          </w:p>
        </w:tc>
      </w:tr>
      <w:tr w:rsidR="00F459C4" w:rsidRPr="00576E09" w:rsidTr="002F628D">
        <w:trPr>
          <w:gridAfter w:val="1"/>
          <w:wAfter w:w="16" w:type="dxa"/>
        </w:trPr>
        <w:tc>
          <w:tcPr>
            <w:tcW w:w="5040" w:type="dxa"/>
            <w:gridSpan w:val="5"/>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R</w:t>
            </w:r>
          </w:p>
        </w:tc>
        <w:tc>
          <w:tcPr>
            <w:tcW w:w="5040" w:type="dxa"/>
            <w:gridSpan w:val="8"/>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L</w:t>
            </w:r>
          </w:p>
        </w:tc>
      </w:tr>
      <w:tr w:rsidR="00F459C4" w:rsidRPr="00576E09" w:rsidTr="002F628D">
        <w:trPr>
          <w:gridAfter w:val="1"/>
          <w:wAfter w:w="16" w:type="dxa"/>
        </w:trPr>
        <w:tc>
          <w:tcPr>
            <w:tcW w:w="10080" w:type="dxa"/>
            <w:gridSpan w:val="13"/>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INNER</w:t>
            </w:r>
          </w:p>
        </w:tc>
      </w:tr>
      <w:tr w:rsidR="00F459C4" w:rsidRPr="00576E09" w:rsidTr="002F628D">
        <w:trPr>
          <w:gridAfter w:val="1"/>
          <w:wAfter w:w="16" w:type="dxa"/>
        </w:trPr>
        <w:tc>
          <w:tcPr>
            <w:tcW w:w="5040" w:type="dxa"/>
            <w:gridSpan w:val="5"/>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drawing>
                <wp:inline distT="0" distB="0" distL="0" distR="0">
                  <wp:extent cx="2943225" cy="1581150"/>
                  <wp:effectExtent l="0" t="0" r="0" b="0"/>
                  <wp:docPr id="17" name="Picture 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43225" cy="1581150"/>
                          </a:xfrm>
                          <a:prstGeom prst="rect">
                            <a:avLst/>
                          </a:prstGeom>
                          <a:noFill/>
                          <a:ln>
                            <a:noFill/>
                          </a:ln>
                        </pic:spPr>
                      </pic:pic>
                    </a:graphicData>
                  </a:graphic>
                </wp:inline>
              </w:drawing>
            </w:r>
          </w:p>
        </w:tc>
        <w:tc>
          <w:tcPr>
            <w:tcW w:w="5040" w:type="dxa"/>
            <w:gridSpan w:val="8"/>
            <w:shd w:val="clear" w:color="auto" w:fill="auto"/>
          </w:tcPr>
          <w:p w:rsidR="00F459C4" w:rsidRPr="00576E09" w:rsidRDefault="00630386" w:rsidP="002F628D">
            <w:pPr>
              <w:overflowPunct w:val="0"/>
              <w:autoSpaceDE w:val="0"/>
              <w:autoSpaceDN w:val="0"/>
              <w:adjustRightInd w:val="0"/>
              <w:jc w:val="center"/>
              <w:textAlignment w:val="baseline"/>
            </w:pPr>
            <w:r w:rsidRPr="0015377F">
              <w:rPr>
                <w:noProof/>
              </w:rPr>
              <w:drawing>
                <wp:inline distT="0" distB="0" distL="0" distR="0">
                  <wp:extent cx="2981325" cy="1495425"/>
                  <wp:effectExtent l="0" t="0" r="0" b="0"/>
                  <wp:docPr id="18" name="Picture 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981325" cy="1495425"/>
                          </a:xfrm>
                          <a:prstGeom prst="rect">
                            <a:avLst/>
                          </a:prstGeom>
                          <a:noFill/>
                          <a:ln>
                            <a:noFill/>
                          </a:ln>
                        </pic:spPr>
                      </pic:pic>
                    </a:graphicData>
                  </a:graphic>
                </wp:inline>
              </w:drawing>
            </w:r>
          </w:p>
        </w:tc>
      </w:tr>
      <w:tr w:rsidR="00F459C4" w:rsidRPr="00576E09" w:rsidTr="002F628D">
        <w:trPr>
          <w:gridAfter w:val="1"/>
          <w:wAfter w:w="16" w:type="dxa"/>
        </w:trPr>
        <w:tc>
          <w:tcPr>
            <w:tcW w:w="5040" w:type="dxa"/>
            <w:gridSpan w:val="5"/>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R</w:t>
            </w:r>
          </w:p>
        </w:tc>
        <w:tc>
          <w:tcPr>
            <w:tcW w:w="5040" w:type="dxa"/>
            <w:gridSpan w:val="8"/>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L</w:t>
            </w:r>
          </w:p>
        </w:tc>
      </w:tr>
      <w:tr w:rsidR="00F459C4" w:rsidRPr="00576E09" w:rsidTr="002F628D">
        <w:trPr>
          <w:gridAfter w:val="1"/>
          <w:wAfter w:w="16" w:type="dxa"/>
        </w:trPr>
        <w:tc>
          <w:tcPr>
            <w:tcW w:w="10080" w:type="dxa"/>
            <w:gridSpan w:val="13"/>
            <w:shd w:val="clear" w:color="auto" w:fill="auto"/>
          </w:tcPr>
          <w:p w:rsidR="00F459C4" w:rsidRPr="000827B1" w:rsidRDefault="00F459C4" w:rsidP="002F628D">
            <w:pPr>
              <w:overflowPunct w:val="0"/>
              <w:autoSpaceDE w:val="0"/>
              <w:autoSpaceDN w:val="0"/>
              <w:adjustRightInd w:val="0"/>
              <w:jc w:val="center"/>
              <w:textAlignment w:val="baseline"/>
              <w:rPr>
                <w:b/>
              </w:rPr>
            </w:pPr>
            <w:r w:rsidRPr="000827B1">
              <w:rPr>
                <w:b/>
              </w:rPr>
              <w:t>OUTER</w:t>
            </w:r>
          </w:p>
        </w:tc>
      </w:tr>
      <w:tr w:rsidR="00F459C4" w:rsidRPr="00576E09" w:rsidTr="002F628D">
        <w:trPr>
          <w:gridAfter w:val="1"/>
          <w:wAfter w:w="16" w:type="dxa"/>
        </w:trPr>
        <w:tc>
          <w:tcPr>
            <w:tcW w:w="2268" w:type="dxa"/>
            <w:gridSpan w:val="3"/>
            <w:shd w:val="clear" w:color="auto" w:fill="auto"/>
          </w:tcPr>
          <w:p w:rsidR="00F459C4" w:rsidRPr="000827B1" w:rsidRDefault="00F459C4" w:rsidP="002F628D">
            <w:pPr>
              <w:overflowPunct w:val="0"/>
              <w:autoSpaceDE w:val="0"/>
              <w:autoSpaceDN w:val="0"/>
              <w:adjustRightInd w:val="0"/>
              <w:textAlignment w:val="baseline"/>
              <w:rPr>
                <w:rFonts w:ascii="Arial" w:hAnsi="Arial"/>
                <w:sz w:val="22"/>
                <w:szCs w:val="22"/>
              </w:rPr>
            </w:pPr>
            <w:r w:rsidRPr="000827B1">
              <w:rPr>
                <w:rFonts w:ascii="Arial" w:hAnsi="Arial"/>
                <w:sz w:val="22"/>
                <w:szCs w:val="22"/>
              </w:rPr>
              <w:t>Printed Name, Signature and Job title of staff:</w:t>
            </w:r>
          </w:p>
          <w:p w:rsidR="00F459C4" w:rsidRPr="000827B1" w:rsidRDefault="00F459C4" w:rsidP="002F628D">
            <w:pPr>
              <w:overflowPunct w:val="0"/>
              <w:autoSpaceDE w:val="0"/>
              <w:autoSpaceDN w:val="0"/>
              <w:adjustRightInd w:val="0"/>
              <w:textAlignment w:val="baseline"/>
              <w:rPr>
                <w:sz w:val="22"/>
                <w:szCs w:val="22"/>
              </w:rPr>
            </w:pPr>
          </w:p>
        </w:tc>
        <w:tc>
          <w:tcPr>
            <w:tcW w:w="4860" w:type="dxa"/>
            <w:gridSpan w:val="6"/>
            <w:tcBorders>
              <w:bottom w:val="dotted" w:sz="4" w:space="0" w:color="auto"/>
            </w:tcBorders>
            <w:shd w:val="clear" w:color="auto" w:fill="auto"/>
          </w:tcPr>
          <w:p w:rsidR="00F459C4" w:rsidRPr="000827B1" w:rsidRDefault="00F459C4" w:rsidP="002F628D">
            <w:pPr>
              <w:overflowPunct w:val="0"/>
              <w:autoSpaceDE w:val="0"/>
              <w:autoSpaceDN w:val="0"/>
              <w:adjustRightInd w:val="0"/>
              <w:textAlignment w:val="baseline"/>
              <w:rPr>
                <w:sz w:val="22"/>
                <w:szCs w:val="22"/>
              </w:rPr>
            </w:pPr>
          </w:p>
        </w:tc>
        <w:tc>
          <w:tcPr>
            <w:tcW w:w="1170" w:type="dxa"/>
            <w:gridSpan w:val="2"/>
            <w:shd w:val="clear" w:color="auto" w:fill="auto"/>
          </w:tcPr>
          <w:p w:rsidR="00F459C4" w:rsidRPr="000827B1" w:rsidRDefault="00F459C4" w:rsidP="002F628D">
            <w:pPr>
              <w:overflowPunct w:val="0"/>
              <w:autoSpaceDE w:val="0"/>
              <w:autoSpaceDN w:val="0"/>
              <w:adjustRightInd w:val="0"/>
              <w:textAlignment w:val="baseline"/>
              <w:rPr>
                <w:sz w:val="22"/>
                <w:szCs w:val="22"/>
              </w:rPr>
            </w:pPr>
          </w:p>
        </w:tc>
        <w:tc>
          <w:tcPr>
            <w:tcW w:w="1782" w:type="dxa"/>
            <w:gridSpan w:val="2"/>
            <w:tcBorders>
              <w:bottom w:val="dotted" w:sz="4" w:space="0" w:color="auto"/>
            </w:tcBorders>
            <w:shd w:val="clear" w:color="auto" w:fill="auto"/>
          </w:tcPr>
          <w:p w:rsidR="00F459C4" w:rsidRPr="000827B1" w:rsidRDefault="00F459C4" w:rsidP="002F628D">
            <w:pPr>
              <w:overflowPunct w:val="0"/>
              <w:autoSpaceDE w:val="0"/>
              <w:autoSpaceDN w:val="0"/>
              <w:adjustRightInd w:val="0"/>
              <w:textAlignment w:val="baseline"/>
              <w:rPr>
                <w:sz w:val="22"/>
                <w:szCs w:val="22"/>
              </w:rPr>
            </w:pPr>
          </w:p>
        </w:tc>
      </w:tr>
    </w:tbl>
    <w:p w:rsidR="00F459C4" w:rsidRPr="003244B8" w:rsidRDefault="00F459C4" w:rsidP="00F459C4">
      <w:pPr>
        <w:rPr>
          <w:rFonts w:ascii="Arial" w:hAnsi="Arial"/>
          <w:lang w:eastAsia="en-US"/>
        </w:rPr>
      </w:pPr>
    </w:p>
    <w:p w:rsidR="00F459C4" w:rsidRPr="0063675D" w:rsidRDefault="00F459C4" w:rsidP="00F459C4">
      <w:pPr>
        <w:spacing w:line="0" w:lineRule="atLeast"/>
        <w:ind w:right="-134"/>
        <w:rPr>
          <w:b/>
          <w:color w:val="FF0000"/>
          <w:sz w:val="24"/>
          <w:szCs w:val="24"/>
        </w:rPr>
      </w:pPr>
    </w:p>
    <w:p w:rsidR="00A268AC" w:rsidRPr="00003A54" w:rsidRDefault="00A268AC" w:rsidP="00003A54">
      <w:pPr>
        <w:spacing w:line="200" w:lineRule="exact"/>
        <w:rPr>
          <w:rFonts w:ascii="Times New Roman" w:eastAsia="Times New Roman" w:hAnsi="Times New Roman"/>
          <w:sz w:val="22"/>
          <w:szCs w:val="22"/>
        </w:rPr>
        <w:sectPr w:rsidR="00A268AC" w:rsidRPr="00003A54">
          <w:pgSz w:w="11900" w:h="16840"/>
          <w:pgMar w:top="682" w:right="1245" w:bottom="417" w:left="1240" w:header="0" w:footer="0" w:gutter="0"/>
          <w:cols w:space="0" w:equalWidth="0">
            <w:col w:w="9420"/>
          </w:cols>
          <w:docGrid w:linePitch="360"/>
        </w:sectPr>
      </w:pPr>
    </w:p>
    <w:p w:rsidR="0063675D" w:rsidRPr="0063675D" w:rsidRDefault="0063675D" w:rsidP="00003A54">
      <w:pPr>
        <w:spacing w:line="0" w:lineRule="atLeast"/>
        <w:ind w:right="-134"/>
        <w:rPr>
          <w:b/>
          <w:color w:val="FF0000"/>
          <w:sz w:val="24"/>
          <w:szCs w:val="24"/>
        </w:rPr>
      </w:pPr>
      <w:bookmarkStart w:id="18" w:name="page16"/>
      <w:bookmarkStart w:id="19" w:name="page18"/>
      <w:bookmarkEnd w:id="18"/>
      <w:bookmarkEnd w:id="19"/>
    </w:p>
    <w:sectPr w:rsidR="0063675D" w:rsidRPr="0063675D" w:rsidSect="002F628D">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7F" w:rsidRDefault="0026567F" w:rsidP="00CD74E1">
      <w:r>
        <w:separator/>
      </w:r>
    </w:p>
  </w:endnote>
  <w:endnote w:type="continuationSeparator" w:id="0">
    <w:p w:rsidR="0026567F" w:rsidRDefault="0026567F" w:rsidP="00CD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4E1" w:rsidRDefault="00CD74E1" w:rsidP="00CD74E1">
    <w:pPr>
      <w:pStyle w:val="Footer"/>
      <w:jc w:val="center"/>
    </w:pPr>
    <w:r>
      <w:fldChar w:fldCharType="begin"/>
    </w:r>
    <w:r>
      <w:instrText xml:space="preserve"> PAGE   \* MERGEFORMAT </w:instrText>
    </w:r>
    <w:r>
      <w:fldChar w:fldCharType="separate"/>
    </w:r>
    <w:r w:rsidR="002D0129">
      <w:rPr>
        <w:noProof/>
      </w:rPr>
      <w:t>5</w:t>
    </w:r>
    <w:r>
      <w:rPr>
        <w:noProof/>
      </w:rPr>
      <w:fldChar w:fldCharType="end"/>
    </w:r>
  </w:p>
  <w:p w:rsidR="00CD74E1" w:rsidRDefault="00CD7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7F" w:rsidRDefault="0026567F" w:rsidP="00CD74E1">
      <w:r>
        <w:separator/>
      </w:r>
    </w:p>
  </w:footnote>
  <w:footnote w:type="continuationSeparator" w:id="0">
    <w:p w:rsidR="0026567F" w:rsidRDefault="0026567F" w:rsidP="00CD7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4E1" w:rsidRDefault="00630386">
    <w:pPr>
      <w:pStyle w:val="Header"/>
    </w:pPr>
    <w:r>
      <w:rPr>
        <w:noProof/>
      </w:rPr>
      <w:drawing>
        <wp:anchor distT="0" distB="0" distL="114300" distR="114300" simplePos="0" relativeHeight="251657728" behindDoc="1" locked="0" layoutInCell="1" allowOverlap="1">
          <wp:simplePos x="0" y="0"/>
          <wp:positionH relativeFrom="page">
            <wp:posOffset>170180</wp:posOffset>
          </wp:positionH>
          <wp:positionV relativeFrom="page">
            <wp:posOffset>115570</wp:posOffset>
          </wp:positionV>
          <wp:extent cx="539750"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EF438C"/>
    <w:lvl w:ilvl="0" w:tplc="E1307AB2">
      <w:start w:val="1"/>
      <w:numFmt w:val="bullet"/>
      <w:lvlText w:val="•"/>
      <w:lvlJc w:val="left"/>
    </w:lvl>
    <w:lvl w:ilvl="1" w:tplc="9A94A624">
      <w:start w:val="1"/>
      <w:numFmt w:val="bullet"/>
      <w:lvlText w:val=""/>
      <w:lvlJc w:val="left"/>
    </w:lvl>
    <w:lvl w:ilvl="2" w:tplc="405466CA">
      <w:start w:val="1"/>
      <w:numFmt w:val="bullet"/>
      <w:lvlText w:val=""/>
      <w:lvlJc w:val="left"/>
    </w:lvl>
    <w:lvl w:ilvl="3" w:tplc="F18C4110">
      <w:start w:val="1"/>
      <w:numFmt w:val="bullet"/>
      <w:lvlText w:val=""/>
      <w:lvlJc w:val="left"/>
    </w:lvl>
    <w:lvl w:ilvl="4" w:tplc="5810C2BA">
      <w:start w:val="1"/>
      <w:numFmt w:val="bullet"/>
      <w:lvlText w:val=""/>
      <w:lvlJc w:val="left"/>
    </w:lvl>
    <w:lvl w:ilvl="5" w:tplc="0400F384">
      <w:start w:val="1"/>
      <w:numFmt w:val="bullet"/>
      <w:lvlText w:val=""/>
      <w:lvlJc w:val="left"/>
    </w:lvl>
    <w:lvl w:ilvl="6" w:tplc="9C96C372">
      <w:start w:val="1"/>
      <w:numFmt w:val="bullet"/>
      <w:lvlText w:val=""/>
      <w:lvlJc w:val="left"/>
    </w:lvl>
    <w:lvl w:ilvl="7" w:tplc="891EB964">
      <w:start w:val="1"/>
      <w:numFmt w:val="bullet"/>
      <w:lvlText w:val=""/>
      <w:lvlJc w:val="left"/>
    </w:lvl>
    <w:lvl w:ilvl="8" w:tplc="DF820F48">
      <w:start w:val="1"/>
      <w:numFmt w:val="bullet"/>
      <w:lvlText w:val=""/>
      <w:lvlJc w:val="left"/>
    </w:lvl>
  </w:abstractNum>
  <w:abstractNum w:abstractNumId="1" w15:restartNumberingAfterBreak="0">
    <w:nsid w:val="00000002"/>
    <w:multiLevelType w:val="hybridMultilevel"/>
    <w:tmpl w:val="140E0F76"/>
    <w:lvl w:ilvl="0" w:tplc="464C2FB0">
      <w:start w:val="1"/>
      <w:numFmt w:val="bullet"/>
      <w:lvlText w:val="•"/>
      <w:lvlJc w:val="left"/>
    </w:lvl>
    <w:lvl w:ilvl="1" w:tplc="F8348F0C">
      <w:start w:val="1"/>
      <w:numFmt w:val="bullet"/>
      <w:lvlText w:val=""/>
      <w:lvlJc w:val="left"/>
    </w:lvl>
    <w:lvl w:ilvl="2" w:tplc="5142A658">
      <w:start w:val="1"/>
      <w:numFmt w:val="bullet"/>
      <w:lvlText w:val=""/>
      <w:lvlJc w:val="left"/>
    </w:lvl>
    <w:lvl w:ilvl="3" w:tplc="FE0E1304">
      <w:start w:val="1"/>
      <w:numFmt w:val="bullet"/>
      <w:lvlText w:val=""/>
      <w:lvlJc w:val="left"/>
    </w:lvl>
    <w:lvl w:ilvl="4" w:tplc="F844D56A">
      <w:start w:val="1"/>
      <w:numFmt w:val="bullet"/>
      <w:lvlText w:val=""/>
      <w:lvlJc w:val="left"/>
    </w:lvl>
    <w:lvl w:ilvl="5" w:tplc="DEB44EB6">
      <w:start w:val="1"/>
      <w:numFmt w:val="bullet"/>
      <w:lvlText w:val=""/>
      <w:lvlJc w:val="left"/>
    </w:lvl>
    <w:lvl w:ilvl="6" w:tplc="1F7064EC">
      <w:start w:val="1"/>
      <w:numFmt w:val="bullet"/>
      <w:lvlText w:val=""/>
      <w:lvlJc w:val="left"/>
    </w:lvl>
    <w:lvl w:ilvl="7" w:tplc="3B0EE984">
      <w:start w:val="1"/>
      <w:numFmt w:val="bullet"/>
      <w:lvlText w:val=""/>
      <w:lvlJc w:val="left"/>
    </w:lvl>
    <w:lvl w:ilvl="8" w:tplc="F65CE34A">
      <w:start w:val="1"/>
      <w:numFmt w:val="bullet"/>
      <w:lvlText w:val=""/>
      <w:lvlJc w:val="left"/>
    </w:lvl>
  </w:abstractNum>
  <w:abstractNum w:abstractNumId="2" w15:restartNumberingAfterBreak="0">
    <w:nsid w:val="00000003"/>
    <w:multiLevelType w:val="hybridMultilevel"/>
    <w:tmpl w:val="3352255A"/>
    <w:lvl w:ilvl="0" w:tplc="49244D5A">
      <w:start w:val="1"/>
      <w:numFmt w:val="bullet"/>
      <w:lvlText w:val="•"/>
      <w:lvlJc w:val="left"/>
    </w:lvl>
    <w:lvl w:ilvl="1" w:tplc="C8A85884">
      <w:start w:val="1"/>
      <w:numFmt w:val="bullet"/>
      <w:lvlText w:val=""/>
      <w:lvlJc w:val="left"/>
    </w:lvl>
    <w:lvl w:ilvl="2" w:tplc="164E036A">
      <w:start w:val="1"/>
      <w:numFmt w:val="bullet"/>
      <w:lvlText w:val=""/>
      <w:lvlJc w:val="left"/>
    </w:lvl>
    <w:lvl w:ilvl="3" w:tplc="39C24F22">
      <w:start w:val="1"/>
      <w:numFmt w:val="bullet"/>
      <w:lvlText w:val=""/>
      <w:lvlJc w:val="left"/>
    </w:lvl>
    <w:lvl w:ilvl="4" w:tplc="2E5AB7A0">
      <w:start w:val="1"/>
      <w:numFmt w:val="bullet"/>
      <w:lvlText w:val=""/>
      <w:lvlJc w:val="left"/>
    </w:lvl>
    <w:lvl w:ilvl="5" w:tplc="E82A554E">
      <w:start w:val="1"/>
      <w:numFmt w:val="bullet"/>
      <w:lvlText w:val=""/>
      <w:lvlJc w:val="left"/>
    </w:lvl>
    <w:lvl w:ilvl="6" w:tplc="FD3A31EE">
      <w:start w:val="1"/>
      <w:numFmt w:val="bullet"/>
      <w:lvlText w:val=""/>
      <w:lvlJc w:val="left"/>
    </w:lvl>
    <w:lvl w:ilvl="7" w:tplc="CF00E45C">
      <w:start w:val="1"/>
      <w:numFmt w:val="bullet"/>
      <w:lvlText w:val=""/>
      <w:lvlJc w:val="left"/>
    </w:lvl>
    <w:lvl w:ilvl="8" w:tplc="4CBE702A">
      <w:start w:val="1"/>
      <w:numFmt w:val="bullet"/>
      <w:lvlText w:val=""/>
      <w:lvlJc w:val="left"/>
    </w:lvl>
  </w:abstractNum>
  <w:abstractNum w:abstractNumId="3" w15:restartNumberingAfterBreak="0">
    <w:nsid w:val="00000004"/>
    <w:multiLevelType w:val="hybridMultilevel"/>
    <w:tmpl w:val="109CF92E"/>
    <w:lvl w:ilvl="0" w:tplc="DB701142">
      <w:start w:val="1"/>
      <w:numFmt w:val="bullet"/>
      <w:lvlText w:val="•"/>
      <w:lvlJc w:val="left"/>
    </w:lvl>
    <w:lvl w:ilvl="1" w:tplc="61428EB2">
      <w:start w:val="1"/>
      <w:numFmt w:val="bullet"/>
      <w:lvlText w:val=""/>
      <w:lvlJc w:val="left"/>
    </w:lvl>
    <w:lvl w:ilvl="2" w:tplc="B63ED7B6">
      <w:start w:val="1"/>
      <w:numFmt w:val="bullet"/>
      <w:lvlText w:val=""/>
      <w:lvlJc w:val="left"/>
    </w:lvl>
    <w:lvl w:ilvl="3" w:tplc="081A44CE">
      <w:start w:val="1"/>
      <w:numFmt w:val="bullet"/>
      <w:lvlText w:val=""/>
      <w:lvlJc w:val="left"/>
    </w:lvl>
    <w:lvl w:ilvl="4" w:tplc="14CA05E2">
      <w:start w:val="1"/>
      <w:numFmt w:val="bullet"/>
      <w:lvlText w:val=""/>
      <w:lvlJc w:val="left"/>
    </w:lvl>
    <w:lvl w:ilvl="5" w:tplc="F5BE139E">
      <w:start w:val="1"/>
      <w:numFmt w:val="bullet"/>
      <w:lvlText w:val=""/>
      <w:lvlJc w:val="left"/>
    </w:lvl>
    <w:lvl w:ilvl="6" w:tplc="1C66FC78">
      <w:start w:val="1"/>
      <w:numFmt w:val="bullet"/>
      <w:lvlText w:val=""/>
      <w:lvlJc w:val="left"/>
    </w:lvl>
    <w:lvl w:ilvl="7" w:tplc="17D00D52">
      <w:start w:val="1"/>
      <w:numFmt w:val="bullet"/>
      <w:lvlText w:val=""/>
      <w:lvlJc w:val="left"/>
    </w:lvl>
    <w:lvl w:ilvl="8" w:tplc="47AE2F82">
      <w:start w:val="1"/>
      <w:numFmt w:val="bullet"/>
      <w:lvlText w:val=""/>
      <w:lvlJc w:val="left"/>
    </w:lvl>
  </w:abstractNum>
  <w:abstractNum w:abstractNumId="4" w15:restartNumberingAfterBreak="0">
    <w:nsid w:val="00000005"/>
    <w:multiLevelType w:val="hybridMultilevel"/>
    <w:tmpl w:val="0DED7262"/>
    <w:lvl w:ilvl="0" w:tplc="29E0D04E">
      <w:start w:val="1"/>
      <w:numFmt w:val="bullet"/>
      <w:lvlText w:val="•"/>
      <w:lvlJc w:val="left"/>
    </w:lvl>
    <w:lvl w:ilvl="1" w:tplc="BFC8FEF2">
      <w:start w:val="1"/>
      <w:numFmt w:val="bullet"/>
      <w:lvlText w:val=""/>
      <w:lvlJc w:val="left"/>
    </w:lvl>
    <w:lvl w:ilvl="2" w:tplc="340C3C28">
      <w:start w:val="1"/>
      <w:numFmt w:val="bullet"/>
      <w:lvlText w:val=""/>
      <w:lvlJc w:val="left"/>
    </w:lvl>
    <w:lvl w:ilvl="3" w:tplc="49BC22E8">
      <w:start w:val="1"/>
      <w:numFmt w:val="bullet"/>
      <w:lvlText w:val=""/>
      <w:lvlJc w:val="left"/>
    </w:lvl>
    <w:lvl w:ilvl="4" w:tplc="A1F0F412">
      <w:start w:val="1"/>
      <w:numFmt w:val="bullet"/>
      <w:lvlText w:val=""/>
      <w:lvlJc w:val="left"/>
    </w:lvl>
    <w:lvl w:ilvl="5" w:tplc="091E0E2C">
      <w:start w:val="1"/>
      <w:numFmt w:val="bullet"/>
      <w:lvlText w:val=""/>
      <w:lvlJc w:val="left"/>
    </w:lvl>
    <w:lvl w:ilvl="6" w:tplc="F750472E">
      <w:start w:val="1"/>
      <w:numFmt w:val="bullet"/>
      <w:lvlText w:val=""/>
      <w:lvlJc w:val="left"/>
    </w:lvl>
    <w:lvl w:ilvl="7" w:tplc="3732FF2C">
      <w:start w:val="1"/>
      <w:numFmt w:val="bullet"/>
      <w:lvlText w:val=""/>
      <w:lvlJc w:val="left"/>
    </w:lvl>
    <w:lvl w:ilvl="8" w:tplc="00B444BE">
      <w:start w:val="1"/>
      <w:numFmt w:val="bullet"/>
      <w:lvlText w:val=""/>
      <w:lvlJc w:val="left"/>
    </w:lvl>
  </w:abstractNum>
  <w:abstractNum w:abstractNumId="5" w15:restartNumberingAfterBreak="0">
    <w:nsid w:val="00000006"/>
    <w:multiLevelType w:val="hybridMultilevel"/>
    <w:tmpl w:val="7FDCC232"/>
    <w:lvl w:ilvl="0" w:tplc="A4D02FCC">
      <w:start w:val="1"/>
      <w:numFmt w:val="bullet"/>
      <w:lvlText w:val="•"/>
      <w:lvlJc w:val="left"/>
    </w:lvl>
    <w:lvl w:ilvl="1" w:tplc="34089876">
      <w:start w:val="1"/>
      <w:numFmt w:val="bullet"/>
      <w:lvlText w:val="•"/>
      <w:lvlJc w:val="left"/>
    </w:lvl>
    <w:lvl w:ilvl="2" w:tplc="790081C4">
      <w:start w:val="1"/>
      <w:numFmt w:val="bullet"/>
      <w:lvlText w:val=""/>
      <w:lvlJc w:val="left"/>
    </w:lvl>
    <w:lvl w:ilvl="3" w:tplc="D710FA6E">
      <w:start w:val="1"/>
      <w:numFmt w:val="bullet"/>
      <w:lvlText w:val=""/>
      <w:lvlJc w:val="left"/>
    </w:lvl>
    <w:lvl w:ilvl="4" w:tplc="FB884318">
      <w:start w:val="1"/>
      <w:numFmt w:val="bullet"/>
      <w:lvlText w:val=""/>
      <w:lvlJc w:val="left"/>
    </w:lvl>
    <w:lvl w:ilvl="5" w:tplc="7D48B202">
      <w:start w:val="1"/>
      <w:numFmt w:val="bullet"/>
      <w:lvlText w:val=""/>
      <w:lvlJc w:val="left"/>
    </w:lvl>
    <w:lvl w:ilvl="6" w:tplc="6332E85C">
      <w:start w:val="1"/>
      <w:numFmt w:val="bullet"/>
      <w:lvlText w:val=""/>
      <w:lvlJc w:val="left"/>
    </w:lvl>
    <w:lvl w:ilvl="7" w:tplc="971469BA">
      <w:start w:val="1"/>
      <w:numFmt w:val="bullet"/>
      <w:lvlText w:val=""/>
      <w:lvlJc w:val="left"/>
    </w:lvl>
    <w:lvl w:ilvl="8" w:tplc="644C39D0">
      <w:start w:val="1"/>
      <w:numFmt w:val="bullet"/>
      <w:lvlText w:val=""/>
      <w:lvlJc w:val="left"/>
    </w:lvl>
  </w:abstractNum>
  <w:abstractNum w:abstractNumId="6" w15:restartNumberingAfterBreak="0">
    <w:nsid w:val="00000007"/>
    <w:multiLevelType w:val="hybridMultilevel"/>
    <w:tmpl w:val="1BEFD79E"/>
    <w:lvl w:ilvl="0" w:tplc="01F20BE4">
      <w:start w:val="1"/>
      <w:numFmt w:val="bullet"/>
      <w:lvlText w:val="•"/>
      <w:lvlJc w:val="left"/>
    </w:lvl>
    <w:lvl w:ilvl="1" w:tplc="6F5CB0D6">
      <w:start w:val="1"/>
      <w:numFmt w:val="bullet"/>
      <w:lvlText w:val=""/>
      <w:lvlJc w:val="left"/>
    </w:lvl>
    <w:lvl w:ilvl="2" w:tplc="76C628B8">
      <w:start w:val="1"/>
      <w:numFmt w:val="bullet"/>
      <w:lvlText w:val=""/>
      <w:lvlJc w:val="left"/>
    </w:lvl>
    <w:lvl w:ilvl="3" w:tplc="769475F4">
      <w:start w:val="1"/>
      <w:numFmt w:val="bullet"/>
      <w:lvlText w:val=""/>
      <w:lvlJc w:val="left"/>
    </w:lvl>
    <w:lvl w:ilvl="4" w:tplc="A38A81CC">
      <w:start w:val="1"/>
      <w:numFmt w:val="bullet"/>
      <w:lvlText w:val=""/>
      <w:lvlJc w:val="left"/>
    </w:lvl>
    <w:lvl w:ilvl="5" w:tplc="172EBD58">
      <w:start w:val="1"/>
      <w:numFmt w:val="bullet"/>
      <w:lvlText w:val=""/>
      <w:lvlJc w:val="left"/>
    </w:lvl>
    <w:lvl w:ilvl="6" w:tplc="86AABAA2">
      <w:start w:val="1"/>
      <w:numFmt w:val="bullet"/>
      <w:lvlText w:val=""/>
      <w:lvlJc w:val="left"/>
    </w:lvl>
    <w:lvl w:ilvl="7" w:tplc="64742566">
      <w:start w:val="1"/>
      <w:numFmt w:val="bullet"/>
      <w:lvlText w:val=""/>
      <w:lvlJc w:val="left"/>
    </w:lvl>
    <w:lvl w:ilvl="8" w:tplc="35EABAE0">
      <w:start w:val="1"/>
      <w:numFmt w:val="bullet"/>
      <w:lvlText w:val=""/>
      <w:lvlJc w:val="left"/>
    </w:lvl>
  </w:abstractNum>
  <w:abstractNum w:abstractNumId="7" w15:restartNumberingAfterBreak="0">
    <w:nsid w:val="00000008"/>
    <w:multiLevelType w:val="hybridMultilevel"/>
    <w:tmpl w:val="41A7C4C8"/>
    <w:lvl w:ilvl="0" w:tplc="1A661A68">
      <w:start w:val="1"/>
      <w:numFmt w:val="bullet"/>
      <w:lvlText w:val="•"/>
      <w:lvlJc w:val="left"/>
    </w:lvl>
    <w:lvl w:ilvl="1" w:tplc="50AC2DF2">
      <w:start w:val="1"/>
      <w:numFmt w:val="bullet"/>
      <w:lvlText w:val=""/>
      <w:lvlJc w:val="left"/>
    </w:lvl>
    <w:lvl w:ilvl="2" w:tplc="1D546448">
      <w:start w:val="1"/>
      <w:numFmt w:val="bullet"/>
      <w:lvlText w:val=""/>
      <w:lvlJc w:val="left"/>
    </w:lvl>
    <w:lvl w:ilvl="3" w:tplc="79E25B88">
      <w:start w:val="1"/>
      <w:numFmt w:val="bullet"/>
      <w:lvlText w:val=""/>
      <w:lvlJc w:val="left"/>
    </w:lvl>
    <w:lvl w:ilvl="4" w:tplc="F2A2BC3C">
      <w:start w:val="1"/>
      <w:numFmt w:val="bullet"/>
      <w:lvlText w:val=""/>
      <w:lvlJc w:val="left"/>
    </w:lvl>
    <w:lvl w:ilvl="5" w:tplc="CA62B8AC">
      <w:start w:val="1"/>
      <w:numFmt w:val="bullet"/>
      <w:lvlText w:val=""/>
      <w:lvlJc w:val="left"/>
    </w:lvl>
    <w:lvl w:ilvl="6" w:tplc="4274D54A">
      <w:start w:val="1"/>
      <w:numFmt w:val="bullet"/>
      <w:lvlText w:val=""/>
      <w:lvlJc w:val="left"/>
    </w:lvl>
    <w:lvl w:ilvl="7" w:tplc="08B2EDB2">
      <w:start w:val="1"/>
      <w:numFmt w:val="bullet"/>
      <w:lvlText w:val=""/>
      <w:lvlJc w:val="left"/>
    </w:lvl>
    <w:lvl w:ilvl="8" w:tplc="8580EC66">
      <w:start w:val="1"/>
      <w:numFmt w:val="bullet"/>
      <w:lvlText w:val=""/>
      <w:lvlJc w:val="left"/>
    </w:lvl>
  </w:abstractNum>
  <w:abstractNum w:abstractNumId="8" w15:restartNumberingAfterBreak="0">
    <w:nsid w:val="00000009"/>
    <w:multiLevelType w:val="hybridMultilevel"/>
    <w:tmpl w:val="6B68079A"/>
    <w:lvl w:ilvl="0" w:tplc="D7B26D8A">
      <w:start w:val="1"/>
      <w:numFmt w:val="bullet"/>
      <w:lvlText w:val="•"/>
      <w:lvlJc w:val="left"/>
    </w:lvl>
    <w:lvl w:ilvl="1" w:tplc="ABE26CA4">
      <w:start w:val="1"/>
      <w:numFmt w:val="bullet"/>
      <w:lvlText w:val=""/>
      <w:lvlJc w:val="left"/>
    </w:lvl>
    <w:lvl w:ilvl="2" w:tplc="4AEEF560">
      <w:start w:val="1"/>
      <w:numFmt w:val="bullet"/>
      <w:lvlText w:val=""/>
      <w:lvlJc w:val="left"/>
    </w:lvl>
    <w:lvl w:ilvl="3" w:tplc="0CD6F2E4">
      <w:start w:val="1"/>
      <w:numFmt w:val="bullet"/>
      <w:lvlText w:val=""/>
      <w:lvlJc w:val="left"/>
    </w:lvl>
    <w:lvl w:ilvl="4" w:tplc="AAF4EEEE">
      <w:start w:val="1"/>
      <w:numFmt w:val="bullet"/>
      <w:lvlText w:val=""/>
      <w:lvlJc w:val="left"/>
    </w:lvl>
    <w:lvl w:ilvl="5" w:tplc="B502B48E">
      <w:start w:val="1"/>
      <w:numFmt w:val="bullet"/>
      <w:lvlText w:val=""/>
      <w:lvlJc w:val="left"/>
    </w:lvl>
    <w:lvl w:ilvl="6" w:tplc="398AD2C6">
      <w:start w:val="1"/>
      <w:numFmt w:val="bullet"/>
      <w:lvlText w:val=""/>
      <w:lvlJc w:val="left"/>
    </w:lvl>
    <w:lvl w:ilvl="7" w:tplc="A8C63E82">
      <w:start w:val="1"/>
      <w:numFmt w:val="bullet"/>
      <w:lvlText w:val=""/>
      <w:lvlJc w:val="left"/>
    </w:lvl>
    <w:lvl w:ilvl="8" w:tplc="66E87058">
      <w:start w:val="1"/>
      <w:numFmt w:val="bullet"/>
      <w:lvlText w:val=""/>
      <w:lvlJc w:val="left"/>
    </w:lvl>
  </w:abstractNum>
  <w:abstractNum w:abstractNumId="9" w15:restartNumberingAfterBreak="0">
    <w:nsid w:val="0000000A"/>
    <w:multiLevelType w:val="hybridMultilevel"/>
    <w:tmpl w:val="4E6AFB66"/>
    <w:lvl w:ilvl="0" w:tplc="CD061614">
      <w:start w:val="1"/>
      <w:numFmt w:val="bullet"/>
      <w:lvlText w:val="•"/>
      <w:lvlJc w:val="left"/>
    </w:lvl>
    <w:lvl w:ilvl="1" w:tplc="58B6D52E">
      <w:start w:val="1"/>
      <w:numFmt w:val="bullet"/>
      <w:lvlText w:val=""/>
      <w:lvlJc w:val="left"/>
    </w:lvl>
    <w:lvl w:ilvl="2" w:tplc="CC488D64">
      <w:start w:val="1"/>
      <w:numFmt w:val="bullet"/>
      <w:lvlText w:val=""/>
      <w:lvlJc w:val="left"/>
    </w:lvl>
    <w:lvl w:ilvl="3" w:tplc="B39E654C">
      <w:start w:val="1"/>
      <w:numFmt w:val="bullet"/>
      <w:lvlText w:val=""/>
      <w:lvlJc w:val="left"/>
    </w:lvl>
    <w:lvl w:ilvl="4" w:tplc="99A01CEE">
      <w:start w:val="1"/>
      <w:numFmt w:val="bullet"/>
      <w:lvlText w:val=""/>
      <w:lvlJc w:val="left"/>
    </w:lvl>
    <w:lvl w:ilvl="5" w:tplc="31DC47C4">
      <w:start w:val="1"/>
      <w:numFmt w:val="bullet"/>
      <w:lvlText w:val=""/>
      <w:lvlJc w:val="left"/>
    </w:lvl>
    <w:lvl w:ilvl="6" w:tplc="A24474BE">
      <w:start w:val="1"/>
      <w:numFmt w:val="bullet"/>
      <w:lvlText w:val=""/>
      <w:lvlJc w:val="left"/>
    </w:lvl>
    <w:lvl w:ilvl="7" w:tplc="F8CAE7C4">
      <w:start w:val="1"/>
      <w:numFmt w:val="bullet"/>
      <w:lvlText w:val=""/>
      <w:lvlJc w:val="left"/>
    </w:lvl>
    <w:lvl w:ilvl="8" w:tplc="D2440F50">
      <w:start w:val="1"/>
      <w:numFmt w:val="bullet"/>
      <w:lvlText w:val=""/>
      <w:lvlJc w:val="left"/>
    </w:lvl>
  </w:abstractNum>
  <w:abstractNum w:abstractNumId="10" w15:restartNumberingAfterBreak="0">
    <w:nsid w:val="0000000B"/>
    <w:multiLevelType w:val="hybridMultilevel"/>
    <w:tmpl w:val="25E45D32"/>
    <w:lvl w:ilvl="0" w:tplc="68F019AE">
      <w:start w:val="1"/>
      <w:numFmt w:val="bullet"/>
      <w:lvlText w:val="•"/>
      <w:lvlJc w:val="left"/>
    </w:lvl>
    <w:lvl w:ilvl="1" w:tplc="A95CC386">
      <w:start w:val="1"/>
      <w:numFmt w:val="bullet"/>
      <w:lvlText w:val=""/>
      <w:lvlJc w:val="left"/>
    </w:lvl>
    <w:lvl w:ilvl="2" w:tplc="7D0CC808">
      <w:start w:val="1"/>
      <w:numFmt w:val="bullet"/>
      <w:lvlText w:val=""/>
      <w:lvlJc w:val="left"/>
    </w:lvl>
    <w:lvl w:ilvl="3" w:tplc="508A1040">
      <w:start w:val="1"/>
      <w:numFmt w:val="bullet"/>
      <w:lvlText w:val=""/>
      <w:lvlJc w:val="left"/>
    </w:lvl>
    <w:lvl w:ilvl="4" w:tplc="B56A1ED4">
      <w:start w:val="1"/>
      <w:numFmt w:val="bullet"/>
      <w:lvlText w:val=""/>
      <w:lvlJc w:val="left"/>
    </w:lvl>
    <w:lvl w:ilvl="5" w:tplc="237CBF9E">
      <w:start w:val="1"/>
      <w:numFmt w:val="bullet"/>
      <w:lvlText w:val=""/>
      <w:lvlJc w:val="left"/>
    </w:lvl>
    <w:lvl w:ilvl="6" w:tplc="BB789B78">
      <w:start w:val="1"/>
      <w:numFmt w:val="bullet"/>
      <w:lvlText w:val=""/>
      <w:lvlJc w:val="left"/>
    </w:lvl>
    <w:lvl w:ilvl="7" w:tplc="B0925558">
      <w:start w:val="1"/>
      <w:numFmt w:val="bullet"/>
      <w:lvlText w:val=""/>
      <w:lvlJc w:val="left"/>
    </w:lvl>
    <w:lvl w:ilvl="8" w:tplc="99DE4C22">
      <w:start w:val="1"/>
      <w:numFmt w:val="bullet"/>
      <w:lvlText w:val=""/>
      <w:lvlJc w:val="left"/>
    </w:lvl>
  </w:abstractNum>
  <w:abstractNum w:abstractNumId="11" w15:restartNumberingAfterBreak="0">
    <w:nsid w:val="0000000C"/>
    <w:multiLevelType w:val="hybridMultilevel"/>
    <w:tmpl w:val="519B500C"/>
    <w:lvl w:ilvl="0" w:tplc="A8623324">
      <w:start w:val="1"/>
      <w:numFmt w:val="bullet"/>
      <w:lvlText w:val="•"/>
      <w:lvlJc w:val="left"/>
    </w:lvl>
    <w:lvl w:ilvl="1" w:tplc="527A6592">
      <w:start w:val="1"/>
      <w:numFmt w:val="bullet"/>
      <w:lvlText w:val="•"/>
      <w:lvlJc w:val="left"/>
    </w:lvl>
    <w:lvl w:ilvl="2" w:tplc="1340D988">
      <w:start w:val="1"/>
      <w:numFmt w:val="bullet"/>
      <w:lvlText w:val=""/>
      <w:lvlJc w:val="left"/>
    </w:lvl>
    <w:lvl w:ilvl="3" w:tplc="B40A65D4">
      <w:start w:val="1"/>
      <w:numFmt w:val="bullet"/>
      <w:lvlText w:val=""/>
      <w:lvlJc w:val="left"/>
    </w:lvl>
    <w:lvl w:ilvl="4" w:tplc="10E21632">
      <w:start w:val="1"/>
      <w:numFmt w:val="bullet"/>
      <w:lvlText w:val=""/>
      <w:lvlJc w:val="left"/>
    </w:lvl>
    <w:lvl w:ilvl="5" w:tplc="E9EECFB6">
      <w:start w:val="1"/>
      <w:numFmt w:val="bullet"/>
      <w:lvlText w:val=""/>
      <w:lvlJc w:val="left"/>
    </w:lvl>
    <w:lvl w:ilvl="6" w:tplc="03DA0E5E">
      <w:start w:val="1"/>
      <w:numFmt w:val="bullet"/>
      <w:lvlText w:val=""/>
      <w:lvlJc w:val="left"/>
    </w:lvl>
    <w:lvl w:ilvl="7" w:tplc="A7FC0330">
      <w:start w:val="1"/>
      <w:numFmt w:val="bullet"/>
      <w:lvlText w:val=""/>
      <w:lvlJc w:val="left"/>
    </w:lvl>
    <w:lvl w:ilvl="8" w:tplc="ABEE6FCA">
      <w:start w:val="1"/>
      <w:numFmt w:val="bullet"/>
      <w:lvlText w:val=""/>
      <w:lvlJc w:val="left"/>
    </w:lvl>
  </w:abstractNum>
  <w:abstractNum w:abstractNumId="12" w15:restartNumberingAfterBreak="0">
    <w:nsid w:val="0000000D"/>
    <w:multiLevelType w:val="hybridMultilevel"/>
    <w:tmpl w:val="431BD7B6"/>
    <w:lvl w:ilvl="0" w:tplc="F716C81A">
      <w:start w:val="1"/>
      <w:numFmt w:val="bullet"/>
      <w:lvlText w:val="•"/>
      <w:lvlJc w:val="left"/>
    </w:lvl>
    <w:lvl w:ilvl="1" w:tplc="3A3C58C2">
      <w:start w:val="1"/>
      <w:numFmt w:val="bullet"/>
      <w:lvlText w:val=""/>
      <w:lvlJc w:val="left"/>
    </w:lvl>
    <w:lvl w:ilvl="2" w:tplc="96524B16">
      <w:start w:val="1"/>
      <w:numFmt w:val="bullet"/>
      <w:lvlText w:val=""/>
      <w:lvlJc w:val="left"/>
    </w:lvl>
    <w:lvl w:ilvl="3" w:tplc="13C4BB14">
      <w:start w:val="1"/>
      <w:numFmt w:val="bullet"/>
      <w:lvlText w:val=""/>
      <w:lvlJc w:val="left"/>
    </w:lvl>
    <w:lvl w:ilvl="4" w:tplc="9500AA14">
      <w:start w:val="1"/>
      <w:numFmt w:val="bullet"/>
      <w:lvlText w:val=""/>
      <w:lvlJc w:val="left"/>
    </w:lvl>
    <w:lvl w:ilvl="5" w:tplc="6FF0DE96">
      <w:start w:val="1"/>
      <w:numFmt w:val="bullet"/>
      <w:lvlText w:val=""/>
      <w:lvlJc w:val="left"/>
    </w:lvl>
    <w:lvl w:ilvl="6" w:tplc="C646FE82">
      <w:start w:val="1"/>
      <w:numFmt w:val="bullet"/>
      <w:lvlText w:val=""/>
      <w:lvlJc w:val="left"/>
    </w:lvl>
    <w:lvl w:ilvl="7" w:tplc="64266984">
      <w:start w:val="1"/>
      <w:numFmt w:val="bullet"/>
      <w:lvlText w:val=""/>
      <w:lvlJc w:val="left"/>
    </w:lvl>
    <w:lvl w:ilvl="8" w:tplc="8898AF94">
      <w:start w:val="1"/>
      <w:numFmt w:val="bullet"/>
      <w:lvlText w:val=""/>
      <w:lvlJc w:val="left"/>
    </w:lvl>
  </w:abstractNum>
  <w:abstractNum w:abstractNumId="13" w15:restartNumberingAfterBreak="0">
    <w:nsid w:val="0000000E"/>
    <w:multiLevelType w:val="hybridMultilevel"/>
    <w:tmpl w:val="3F2DBA30"/>
    <w:lvl w:ilvl="0" w:tplc="0F021E30">
      <w:start w:val="1"/>
      <w:numFmt w:val="bullet"/>
      <w:lvlText w:val="•"/>
      <w:lvlJc w:val="left"/>
    </w:lvl>
    <w:lvl w:ilvl="1" w:tplc="7214C97C">
      <w:start w:val="1"/>
      <w:numFmt w:val="bullet"/>
      <w:lvlText w:val=""/>
      <w:lvlJc w:val="left"/>
    </w:lvl>
    <w:lvl w:ilvl="2" w:tplc="217C1072">
      <w:start w:val="1"/>
      <w:numFmt w:val="bullet"/>
      <w:lvlText w:val=""/>
      <w:lvlJc w:val="left"/>
    </w:lvl>
    <w:lvl w:ilvl="3" w:tplc="308E1642">
      <w:start w:val="1"/>
      <w:numFmt w:val="bullet"/>
      <w:lvlText w:val=""/>
      <w:lvlJc w:val="left"/>
    </w:lvl>
    <w:lvl w:ilvl="4" w:tplc="627832EE">
      <w:start w:val="1"/>
      <w:numFmt w:val="bullet"/>
      <w:lvlText w:val=""/>
      <w:lvlJc w:val="left"/>
    </w:lvl>
    <w:lvl w:ilvl="5" w:tplc="300229F0">
      <w:start w:val="1"/>
      <w:numFmt w:val="bullet"/>
      <w:lvlText w:val=""/>
      <w:lvlJc w:val="left"/>
    </w:lvl>
    <w:lvl w:ilvl="6" w:tplc="3CAE3AC4">
      <w:start w:val="1"/>
      <w:numFmt w:val="bullet"/>
      <w:lvlText w:val=""/>
      <w:lvlJc w:val="left"/>
    </w:lvl>
    <w:lvl w:ilvl="7" w:tplc="FF1CA218">
      <w:start w:val="1"/>
      <w:numFmt w:val="bullet"/>
      <w:lvlText w:val=""/>
      <w:lvlJc w:val="left"/>
    </w:lvl>
    <w:lvl w:ilvl="8" w:tplc="FFC85D2C">
      <w:start w:val="1"/>
      <w:numFmt w:val="bullet"/>
      <w:lvlText w:val=""/>
      <w:lvlJc w:val="left"/>
    </w:lvl>
  </w:abstractNum>
  <w:abstractNum w:abstractNumId="14" w15:restartNumberingAfterBreak="0">
    <w:nsid w:val="0000000F"/>
    <w:multiLevelType w:val="hybridMultilevel"/>
    <w:tmpl w:val="7C83E458"/>
    <w:lvl w:ilvl="0" w:tplc="E004BC5A">
      <w:start w:val="1"/>
      <w:numFmt w:val="bullet"/>
      <w:lvlText w:val="•"/>
      <w:lvlJc w:val="left"/>
    </w:lvl>
    <w:lvl w:ilvl="1" w:tplc="3EC0DAF4">
      <w:start w:val="1"/>
      <w:numFmt w:val="bullet"/>
      <w:lvlText w:val=""/>
      <w:lvlJc w:val="left"/>
    </w:lvl>
    <w:lvl w:ilvl="2" w:tplc="74507C18">
      <w:start w:val="1"/>
      <w:numFmt w:val="bullet"/>
      <w:lvlText w:val=""/>
      <w:lvlJc w:val="left"/>
    </w:lvl>
    <w:lvl w:ilvl="3" w:tplc="4B2AEAFC">
      <w:start w:val="1"/>
      <w:numFmt w:val="bullet"/>
      <w:lvlText w:val=""/>
      <w:lvlJc w:val="left"/>
    </w:lvl>
    <w:lvl w:ilvl="4" w:tplc="7F5085C4">
      <w:start w:val="1"/>
      <w:numFmt w:val="bullet"/>
      <w:lvlText w:val=""/>
      <w:lvlJc w:val="left"/>
    </w:lvl>
    <w:lvl w:ilvl="5" w:tplc="309A0314">
      <w:start w:val="1"/>
      <w:numFmt w:val="bullet"/>
      <w:lvlText w:val=""/>
      <w:lvlJc w:val="left"/>
    </w:lvl>
    <w:lvl w:ilvl="6" w:tplc="8FD673AE">
      <w:start w:val="1"/>
      <w:numFmt w:val="bullet"/>
      <w:lvlText w:val=""/>
      <w:lvlJc w:val="left"/>
    </w:lvl>
    <w:lvl w:ilvl="7" w:tplc="37B81C92">
      <w:start w:val="1"/>
      <w:numFmt w:val="bullet"/>
      <w:lvlText w:val=""/>
      <w:lvlJc w:val="left"/>
    </w:lvl>
    <w:lvl w:ilvl="8" w:tplc="5264326E">
      <w:start w:val="1"/>
      <w:numFmt w:val="bullet"/>
      <w:lvlText w:val=""/>
      <w:lvlJc w:val="left"/>
    </w:lvl>
  </w:abstractNum>
  <w:abstractNum w:abstractNumId="15" w15:restartNumberingAfterBreak="0">
    <w:nsid w:val="00000010"/>
    <w:multiLevelType w:val="hybridMultilevel"/>
    <w:tmpl w:val="257130A2"/>
    <w:lvl w:ilvl="0" w:tplc="931AEC4A">
      <w:start w:val="1"/>
      <w:numFmt w:val="bullet"/>
      <w:lvlText w:val="•"/>
      <w:lvlJc w:val="left"/>
    </w:lvl>
    <w:lvl w:ilvl="1" w:tplc="7D48AE4E">
      <w:start w:val="1"/>
      <w:numFmt w:val="bullet"/>
      <w:lvlText w:val=""/>
      <w:lvlJc w:val="left"/>
    </w:lvl>
    <w:lvl w:ilvl="2" w:tplc="57607C1E">
      <w:start w:val="1"/>
      <w:numFmt w:val="bullet"/>
      <w:lvlText w:val=""/>
      <w:lvlJc w:val="left"/>
    </w:lvl>
    <w:lvl w:ilvl="3" w:tplc="F72E39CA">
      <w:start w:val="1"/>
      <w:numFmt w:val="bullet"/>
      <w:lvlText w:val=""/>
      <w:lvlJc w:val="left"/>
    </w:lvl>
    <w:lvl w:ilvl="4" w:tplc="7A3A7D9C">
      <w:start w:val="1"/>
      <w:numFmt w:val="bullet"/>
      <w:lvlText w:val=""/>
      <w:lvlJc w:val="left"/>
    </w:lvl>
    <w:lvl w:ilvl="5" w:tplc="6B7031F0">
      <w:start w:val="1"/>
      <w:numFmt w:val="bullet"/>
      <w:lvlText w:val=""/>
      <w:lvlJc w:val="left"/>
    </w:lvl>
    <w:lvl w:ilvl="6" w:tplc="22D4724A">
      <w:start w:val="1"/>
      <w:numFmt w:val="bullet"/>
      <w:lvlText w:val=""/>
      <w:lvlJc w:val="left"/>
    </w:lvl>
    <w:lvl w:ilvl="7" w:tplc="182CBAA2">
      <w:start w:val="1"/>
      <w:numFmt w:val="bullet"/>
      <w:lvlText w:val=""/>
      <w:lvlJc w:val="left"/>
    </w:lvl>
    <w:lvl w:ilvl="8" w:tplc="729A103C">
      <w:start w:val="1"/>
      <w:numFmt w:val="bullet"/>
      <w:lvlText w:val=""/>
      <w:lvlJc w:val="left"/>
    </w:lvl>
  </w:abstractNum>
  <w:abstractNum w:abstractNumId="16" w15:restartNumberingAfterBreak="0">
    <w:nsid w:val="00000011"/>
    <w:multiLevelType w:val="hybridMultilevel"/>
    <w:tmpl w:val="62BBD95A"/>
    <w:lvl w:ilvl="0" w:tplc="0AFCE9A2">
      <w:start w:val="1"/>
      <w:numFmt w:val="bullet"/>
      <w:lvlText w:val="•"/>
      <w:lvlJc w:val="left"/>
    </w:lvl>
    <w:lvl w:ilvl="1" w:tplc="A4387530">
      <w:start w:val="1"/>
      <w:numFmt w:val="bullet"/>
      <w:lvlText w:val=""/>
      <w:lvlJc w:val="left"/>
    </w:lvl>
    <w:lvl w:ilvl="2" w:tplc="373C64FA">
      <w:start w:val="1"/>
      <w:numFmt w:val="bullet"/>
      <w:lvlText w:val=""/>
      <w:lvlJc w:val="left"/>
    </w:lvl>
    <w:lvl w:ilvl="3" w:tplc="3FDE7928">
      <w:start w:val="1"/>
      <w:numFmt w:val="bullet"/>
      <w:lvlText w:val=""/>
      <w:lvlJc w:val="left"/>
    </w:lvl>
    <w:lvl w:ilvl="4" w:tplc="653E69A6">
      <w:start w:val="1"/>
      <w:numFmt w:val="bullet"/>
      <w:lvlText w:val=""/>
      <w:lvlJc w:val="left"/>
    </w:lvl>
    <w:lvl w:ilvl="5" w:tplc="7F2AEF3E">
      <w:start w:val="1"/>
      <w:numFmt w:val="bullet"/>
      <w:lvlText w:val=""/>
      <w:lvlJc w:val="left"/>
    </w:lvl>
    <w:lvl w:ilvl="6" w:tplc="A0068764">
      <w:start w:val="1"/>
      <w:numFmt w:val="bullet"/>
      <w:lvlText w:val=""/>
      <w:lvlJc w:val="left"/>
    </w:lvl>
    <w:lvl w:ilvl="7" w:tplc="7A080A12">
      <w:start w:val="1"/>
      <w:numFmt w:val="bullet"/>
      <w:lvlText w:val=""/>
      <w:lvlJc w:val="left"/>
    </w:lvl>
    <w:lvl w:ilvl="8" w:tplc="AA5E60D4">
      <w:start w:val="1"/>
      <w:numFmt w:val="bullet"/>
      <w:lvlText w:val=""/>
      <w:lvlJc w:val="left"/>
    </w:lvl>
  </w:abstractNum>
  <w:abstractNum w:abstractNumId="17" w15:restartNumberingAfterBreak="0">
    <w:nsid w:val="00000012"/>
    <w:multiLevelType w:val="hybridMultilevel"/>
    <w:tmpl w:val="436C6124"/>
    <w:lvl w:ilvl="0" w:tplc="F9E0D1DC">
      <w:start w:val="1"/>
      <w:numFmt w:val="bullet"/>
      <w:lvlText w:val="•"/>
      <w:lvlJc w:val="left"/>
    </w:lvl>
    <w:lvl w:ilvl="1" w:tplc="689EDA62">
      <w:start w:val="1"/>
      <w:numFmt w:val="bullet"/>
      <w:lvlText w:val="•"/>
      <w:lvlJc w:val="left"/>
    </w:lvl>
    <w:lvl w:ilvl="2" w:tplc="62525BF8">
      <w:start w:val="1"/>
      <w:numFmt w:val="bullet"/>
      <w:lvlText w:val=""/>
      <w:lvlJc w:val="left"/>
    </w:lvl>
    <w:lvl w:ilvl="3" w:tplc="B3E25C5A">
      <w:start w:val="1"/>
      <w:numFmt w:val="bullet"/>
      <w:lvlText w:val=""/>
      <w:lvlJc w:val="left"/>
    </w:lvl>
    <w:lvl w:ilvl="4" w:tplc="70FE2B38">
      <w:start w:val="1"/>
      <w:numFmt w:val="bullet"/>
      <w:lvlText w:val=""/>
      <w:lvlJc w:val="left"/>
    </w:lvl>
    <w:lvl w:ilvl="5" w:tplc="7AD4ADC0">
      <w:start w:val="1"/>
      <w:numFmt w:val="bullet"/>
      <w:lvlText w:val=""/>
      <w:lvlJc w:val="left"/>
    </w:lvl>
    <w:lvl w:ilvl="6" w:tplc="1E701476">
      <w:start w:val="1"/>
      <w:numFmt w:val="bullet"/>
      <w:lvlText w:val=""/>
      <w:lvlJc w:val="left"/>
    </w:lvl>
    <w:lvl w:ilvl="7" w:tplc="508456EA">
      <w:start w:val="1"/>
      <w:numFmt w:val="bullet"/>
      <w:lvlText w:val=""/>
      <w:lvlJc w:val="left"/>
    </w:lvl>
    <w:lvl w:ilvl="8" w:tplc="C71E72BC">
      <w:start w:val="1"/>
      <w:numFmt w:val="bullet"/>
      <w:lvlText w:val=""/>
      <w:lvlJc w:val="left"/>
    </w:lvl>
  </w:abstractNum>
  <w:abstractNum w:abstractNumId="18" w15:restartNumberingAfterBreak="0">
    <w:nsid w:val="00000013"/>
    <w:multiLevelType w:val="hybridMultilevel"/>
    <w:tmpl w:val="628C895C"/>
    <w:lvl w:ilvl="0" w:tplc="19901D90">
      <w:start w:val="1"/>
      <w:numFmt w:val="bullet"/>
      <w:lvlText w:val="•"/>
      <w:lvlJc w:val="left"/>
    </w:lvl>
    <w:lvl w:ilvl="1" w:tplc="8E9A224C">
      <w:start w:val="1"/>
      <w:numFmt w:val="bullet"/>
      <w:lvlText w:val=""/>
      <w:lvlJc w:val="left"/>
    </w:lvl>
    <w:lvl w:ilvl="2" w:tplc="3F0AED58">
      <w:start w:val="1"/>
      <w:numFmt w:val="bullet"/>
      <w:lvlText w:val=""/>
      <w:lvlJc w:val="left"/>
    </w:lvl>
    <w:lvl w:ilvl="3" w:tplc="EB70AC18">
      <w:start w:val="1"/>
      <w:numFmt w:val="bullet"/>
      <w:lvlText w:val=""/>
      <w:lvlJc w:val="left"/>
    </w:lvl>
    <w:lvl w:ilvl="4" w:tplc="9CF27B86">
      <w:start w:val="1"/>
      <w:numFmt w:val="bullet"/>
      <w:lvlText w:val=""/>
      <w:lvlJc w:val="left"/>
    </w:lvl>
    <w:lvl w:ilvl="5" w:tplc="222C6642">
      <w:start w:val="1"/>
      <w:numFmt w:val="bullet"/>
      <w:lvlText w:val=""/>
      <w:lvlJc w:val="left"/>
    </w:lvl>
    <w:lvl w:ilvl="6" w:tplc="7A0A61BE">
      <w:start w:val="1"/>
      <w:numFmt w:val="bullet"/>
      <w:lvlText w:val=""/>
      <w:lvlJc w:val="left"/>
    </w:lvl>
    <w:lvl w:ilvl="7" w:tplc="45F8BFCC">
      <w:start w:val="1"/>
      <w:numFmt w:val="bullet"/>
      <w:lvlText w:val=""/>
      <w:lvlJc w:val="left"/>
    </w:lvl>
    <w:lvl w:ilvl="8" w:tplc="A9ACA6F2">
      <w:start w:val="1"/>
      <w:numFmt w:val="bullet"/>
      <w:lvlText w:val=""/>
      <w:lvlJc w:val="left"/>
    </w:lvl>
  </w:abstractNum>
  <w:abstractNum w:abstractNumId="19" w15:restartNumberingAfterBreak="0">
    <w:nsid w:val="00000014"/>
    <w:multiLevelType w:val="hybridMultilevel"/>
    <w:tmpl w:val="333AB104"/>
    <w:lvl w:ilvl="0" w:tplc="694C0B8E">
      <w:start w:val="1"/>
      <w:numFmt w:val="bullet"/>
      <w:lvlText w:val="•"/>
      <w:lvlJc w:val="left"/>
    </w:lvl>
    <w:lvl w:ilvl="1" w:tplc="8ACC3944">
      <w:start w:val="1"/>
      <w:numFmt w:val="bullet"/>
      <w:lvlText w:val="•"/>
      <w:lvlJc w:val="left"/>
    </w:lvl>
    <w:lvl w:ilvl="2" w:tplc="3D52ECF4">
      <w:start w:val="1"/>
      <w:numFmt w:val="bullet"/>
      <w:lvlText w:val=""/>
      <w:lvlJc w:val="left"/>
    </w:lvl>
    <w:lvl w:ilvl="3" w:tplc="D432079C">
      <w:start w:val="1"/>
      <w:numFmt w:val="bullet"/>
      <w:lvlText w:val=""/>
      <w:lvlJc w:val="left"/>
    </w:lvl>
    <w:lvl w:ilvl="4" w:tplc="6310C782">
      <w:start w:val="1"/>
      <w:numFmt w:val="bullet"/>
      <w:lvlText w:val=""/>
      <w:lvlJc w:val="left"/>
    </w:lvl>
    <w:lvl w:ilvl="5" w:tplc="7BD05174">
      <w:start w:val="1"/>
      <w:numFmt w:val="bullet"/>
      <w:lvlText w:val=""/>
      <w:lvlJc w:val="left"/>
    </w:lvl>
    <w:lvl w:ilvl="6" w:tplc="2ABE0B38">
      <w:start w:val="1"/>
      <w:numFmt w:val="bullet"/>
      <w:lvlText w:val=""/>
      <w:lvlJc w:val="left"/>
    </w:lvl>
    <w:lvl w:ilvl="7" w:tplc="A2E6008C">
      <w:start w:val="1"/>
      <w:numFmt w:val="bullet"/>
      <w:lvlText w:val=""/>
      <w:lvlJc w:val="left"/>
    </w:lvl>
    <w:lvl w:ilvl="8" w:tplc="35DE17E0">
      <w:start w:val="1"/>
      <w:numFmt w:val="bullet"/>
      <w:lvlText w:val=""/>
      <w:lvlJc w:val="left"/>
    </w:lvl>
  </w:abstractNum>
  <w:abstractNum w:abstractNumId="20" w15:restartNumberingAfterBreak="0">
    <w:nsid w:val="00000015"/>
    <w:multiLevelType w:val="hybridMultilevel"/>
    <w:tmpl w:val="721DA316"/>
    <w:lvl w:ilvl="0" w:tplc="DFAC7360">
      <w:start w:val="1"/>
      <w:numFmt w:val="bullet"/>
      <w:lvlText w:val="•"/>
      <w:lvlJc w:val="left"/>
    </w:lvl>
    <w:lvl w:ilvl="1" w:tplc="B9FEF700">
      <w:start w:val="1"/>
      <w:numFmt w:val="bullet"/>
      <w:lvlText w:val=""/>
      <w:lvlJc w:val="left"/>
    </w:lvl>
    <w:lvl w:ilvl="2" w:tplc="5D8E9EC4">
      <w:start w:val="1"/>
      <w:numFmt w:val="bullet"/>
      <w:lvlText w:val=""/>
      <w:lvlJc w:val="left"/>
    </w:lvl>
    <w:lvl w:ilvl="3" w:tplc="772E8BE4">
      <w:start w:val="1"/>
      <w:numFmt w:val="bullet"/>
      <w:lvlText w:val=""/>
      <w:lvlJc w:val="left"/>
    </w:lvl>
    <w:lvl w:ilvl="4" w:tplc="4A88964A">
      <w:start w:val="1"/>
      <w:numFmt w:val="bullet"/>
      <w:lvlText w:val=""/>
      <w:lvlJc w:val="left"/>
    </w:lvl>
    <w:lvl w:ilvl="5" w:tplc="0ED2FF76">
      <w:start w:val="1"/>
      <w:numFmt w:val="bullet"/>
      <w:lvlText w:val=""/>
      <w:lvlJc w:val="left"/>
    </w:lvl>
    <w:lvl w:ilvl="6" w:tplc="EEE42740">
      <w:start w:val="1"/>
      <w:numFmt w:val="bullet"/>
      <w:lvlText w:val=""/>
      <w:lvlJc w:val="left"/>
    </w:lvl>
    <w:lvl w:ilvl="7" w:tplc="05562C90">
      <w:start w:val="1"/>
      <w:numFmt w:val="bullet"/>
      <w:lvlText w:val=""/>
      <w:lvlJc w:val="left"/>
    </w:lvl>
    <w:lvl w:ilvl="8" w:tplc="EE389AFE">
      <w:start w:val="1"/>
      <w:numFmt w:val="bullet"/>
      <w:lvlText w:val=""/>
      <w:lvlJc w:val="left"/>
    </w:lvl>
  </w:abstractNum>
  <w:abstractNum w:abstractNumId="21" w15:restartNumberingAfterBreak="0">
    <w:nsid w:val="00000016"/>
    <w:multiLevelType w:val="hybridMultilevel"/>
    <w:tmpl w:val="2443A858"/>
    <w:lvl w:ilvl="0" w:tplc="24FC44D2">
      <w:start w:val="1"/>
      <w:numFmt w:val="bullet"/>
      <w:lvlText w:val="•"/>
      <w:lvlJc w:val="left"/>
    </w:lvl>
    <w:lvl w:ilvl="1" w:tplc="92707656">
      <w:start w:val="1"/>
      <w:numFmt w:val="bullet"/>
      <w:lvlText w:val=""/>
      <w:lvlJc w:val="left"/>
    </w:lvl>
    <w:lvl w:ilvl="2" w:tplc="59547818">
      <w:start w:val="1"/>
      <w:numFmt w:val="bullet"/>
      <w:lvlText w:val=""/>
      <w:lvlJc w:val="left"/>
    </w:lvl>
    <w:lvl w:ilvl="3" w:tplc="B2528992">
      <w:start w:val="1"/>
      <w:numFmt w:val="bullet"/>
      <w:lvlText w:val=""/>
      <w:lvlJc w:val="left"/>
    </w:lvl>
    <w:lvl w:ilvl="4" w:tplc="24623AC2">
      <w:start w:val="1"/>
      <w:numFmt w:val="bullet"/>
      <w:lvlText w:val=""/>
      <w:lvlJc w:val="left"/>
    </w:lvl>
    <w:lvl w:ilvl="5" w:tplc="B08C7C52">
      <w:start w:val="1"/>
      <w:numFmt w:val="bullet"/>
      <w:lvlText w:val=""/>
      <w:lvlJc w:val="left"/>
    </w:lvl>
    <w:lvl w:ilvl="6" w:tplc="C1FC7522">
      <w:start w:val="1"/>
      <w:numFmt w:val="bullet"/>
      <w:lvlText w:val=""/>
      <w:lvlJc w:val="left"/>
    </w:lvl>
    <w:lvl w:ilvl="7" w:tplc="3E5EE9AC">
      <w:start w:val="1"/>
      <w:numFmt w:val="bullet"/>
      <w:lvlText w:val=""/>
      <w:lvlJc w:val="left"/>
    </w:lvl>
    <w:lvl w:ilvl="8" w:tplc="1EAAB3CA">
      <w:start w:val="1"/>
      <w:numFmt w:val="bullet"/>
      <w:lvlText w:val=""/>
      <w:lvlJc w:val="left"/>
    </w:lvl>
  </w:abstractNum>
  <w:abstractNum w:abstractNumId="22" w15:restartNumberingAfterBreak="0">
    <w:nsid w:val="00000017"/>
    <w:multiLevelType w:val="hybridMultilevel"/>
    <w:tmpl w:val="2D1D5AE8"/>
    <w:lvl w:ilvl="0" w:tplc="5490956C">
      <w:start w:val="1"/>
      <w:numFmt w:val="bullet"/>
      <w:lvlText w:val="•"/>
      <w:lvlJc w:val="left"/>
    </w:lvl>
    <w:lvl w:ilvl="1" w:tplc="C5C0CF32">
      <w:start w:val="1"/>
      <w:numFmt w:val="bullet"/>
      <w:lvlText w:val=""/>
      <w:lvlJc w:val="left"/>
    </w:lvl>
    <w:lvl w:ilvl="2" w:tplc="3AFE84A6">
      <w:start w:val="1"/>
      <w:numFmt w:val="bullet"/>
      <w:lvlText w:val=""/>
      <w:lvlJc w:val="left"/>
    </w:lvl>
    <w:lvl w:ilvl="3" w:tplc="43F21274">
      <w:start w:val="1"/>
      <w:numFmt w:val="bullet"/>
      <w:lvlText w:val=""/>
      <w:lvlJc w:val="left"/>
    </w:lvl>
    <w:lvl w:ilvl="4" w:tplc="4D38F036">
      <w:start w:val="1"/>
      <w:numFmt w:val="bullet"/>
      <w:lvlText w:val=""/>
      <w:lvlJc w:val="left"/>
    </w:lvl>
    <w:lvl w:ilvl="5" w:tplc="C6A68AF2">
      <w:start w:val="1"/>
      <w:numFmt w:val="bullet"/>
      <w:lvlText w:val=""/>
      <w:lvlJc w:val="left"/>
    </w:lvl>
    <w:lvl w:ilvl="6" w:tplc="FF5CF034">
      <w:start w:val="1"/>
      <w:numFmt w:val="bullet"/>
      <w:lvlText w:val=""/>
      <w:lvlJc w:val="left"/>
    </w:lvl>
    <w:lvl w:ilvl="7" w:tplc="B602DE26">
      <w:start w:val="1"/>
      <w:numFmt w:val="bullet"/>
      <w:lvlText w:val=""/>
      <w:lvlJc w:val="left"/>
    </w:lvl>
    <w:lvl w:ilvl="8" w:tplc="0F5C7B3A">
      <w:start w:val="1"/>
      <w:numFmt w:val="bullet"/>
      <w:lvlText w:val=""/>
      <w:lvlJc w:val="left"/>
    </w:lvl>
  </w:abstractNum>
  <w:abstractNum w:abstractNumId="23" w15:restartNumberingAfterBreak="0">
    <w:nsid w:val="1A931CF6"/>
    <w:multiLevelType w:val="hybridMultilevel"/>
    <w:tmpl w:val="6618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140EBA"/>
    <w:multiLevelType w:val="hybridMultilevel"/>
    <w:tmpl w:val="1D74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105421"/>
    <w:multiLevelType w:val="hybridMultilevel"/>
    <w:tmpl w:val="69BC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8C5138"/>
    <w:multiLevelType w:val="hybridMultilevel"/>
    <w:tmpl w:val="250C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E348A"/>
    <w:multiLevelType w:val="hybridMultilevel"/>
    <w:tmpl w:val="DCAC5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26"/>
  </w:num>
  <w:num w:numId="26">
    <w:abstractNumId w:val="2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9D"/>
    <w:rsid w:val="00003A54"/>
    <w:rsid w:val="00017AF4"/>
    <w:rsid w:val="0004498D"/>
    <w:rsid w:val="0005498E"/>
    <w:rsid w:val="001805A8"/>
    <w:rsid w:val="0026567F"/>
    <w:rsid w:val="002B59F4"/>
    <w:rsid w:val="002D0129"/>
    <w:rsid w:val="002F628D"/>
    <w:rsid w:val="00307E5A"/>
    <w:rsid w:val="00344737"/>
    <w:rsid w:val="00367E5B"/>
    <w:rsid w:val="003D74D7"/>
    <w:rsid w:val="00424831"/>
    <w:rsid w:val="004F633E"/>
    <w:rsid w:val="0052152A"/>
    <w:rsid w:val="00561207"/>
    <w:rsid w:val="005C6F84"/>
    <w:rsid w:val="00630386"/>
    <w:rsid w:val="0063675D"/>
    <w:rsid w:val="00657B7C"/>
    <w:rsid w:val="007033A3"/>
    <w:rsid w:val="00795E04"/>
    <w:rsid w:val="00865723"/>
    <w:rsid w:val="008773CA"/>
    <w:rsid w:val="00887372"/>
    <w:rsid w:val="008B70D6"/>
    <w:rsid w:val="00983873"/>
    <w:rsid w:val="00A268AC"/>
    <w:rsid w:val="00A2762C"/>
    <w:rsid w:val="00A33323"/>
    <w:rsid w:val="00A46404"/>
    <w:rsid w:val="00AB06B8"/>
    <w:rsid w:val="00AD04B7"/>
    <w:rsid w:val="00C55923"/>
    <w:rsid w:val="00C9406F"/>
    <w:rsid w:val="00CA4C3B"/>
    <w:rsid w:val="00CD74E1"/>
    <w:rsid w:val="00D31B44"/>
    <w:rsid w:val="00D47652"/>
    <w:rsid w:val="00D65CE2"/>
    <w:rsid w:val="00D65D9B"/>
    <w:rsid w:val="00D750AD"/>
    <w:rsid w:val="00D823CA"/>
    <w:rsid w:val="00E378DE"/>
    <w:rsid w:val="00E53766"/>
    <w:rsid w:val="00ED589D"/>
    <w:rsid w:val="00F26B69"/>
    <w:rsid w:val="00F4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6ADF8"/>
  <w15:chartTrackingRefBased/>
  <w15:docId w15:val="{B9D30A77-3CDE-4F3E-BBE2-DCB2D1FD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78D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78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633E"/>
    <w:rPr>
      <w:color w:val="0000FF"/>
      <w:u w:val="single"/>
    </w:rPr>
  </w:style>
  <w:style w:type="character" w:customStyle="1" w:styleId="intro-header">
    <w:name w:val="intro-header"/>
    <w:rsid w:val="007033A3"/>
  </w:style>
  <w:style w:type="character" w:customStyle="1" w:styleId="Heading1Char">
    <w:name w:val="Heading 1 Char"/>
    <w:link w:val="Heading1"/>
    <w:uiPriority w:val="9"/>
    <w:rsid w:val="00E378DE"/>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E378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78DE"/>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E378DE"/>
    <w:rPr>
      <w:b/>
      <w:bCs/>
    </w:rPr>
  </w:style>
  <w:style w:type="paragraph" w:styleId="ListParagraph">
    <w:name w:val="List Paragraph"/>
    <w:basedOn w:val="Normal"/>
    <w:uiPriority w:val="34"/>
    <w:qFormat/>
    <w:rsid w:val="00367E5B"/>
    <w:pPr>
      <w:ind w:left="720"/>
    </w:pPr>
  </w:style>
  <w:style w:type="paragraph" w:styleId="Header">
    <w:name w:val="header"/>
    <w:basedOn w:val="Normal"/>
    <w:link w:val="HeaderChar"/>
    <w:uiPriority w:val="99"/>
    <w:unhideWhenUsed/>
    <w:rsid w:val="00CD74E1"/>
    <w:pPr>
      <w:tabs>
        <w:tab w:val="center" w:pos="4513"/>
        <w:tab w:val="right" w:pos="9026"/>
      </w:tabs>
    </w:pPr>
  </w:style>
  <w:style w:type="character" w:customStyle="1" w:styleId="HeaderChar">
    <w:name w:val="Header Char"/>
    <w:basedOn w:val="DefaultParagraphFont"/>
    <w:link w:val="Header"/>
    <w:uiPriority w:val="99"/>
    <w:rsid w:val="00CD74E1"/>
  </w:style>
  <w:style w:type="paragraph" w:styleId="Footer">
    <w:name w:val="footer"/>
    <w:basedOn w:val="Normal"/>
    <w:link w:val="FooterChar"/>
    <w:uiPriority w:val="99"/>
    <w:unhideWhenUsed/>
    <w:rsid w:val="00CD74E1"/>
    <w:pPr>
      <w:tabs>
        <w:tab w:val="center" w:pos="4513"/>
        <w:tab w:val="right" w:pos="9026"/>
      </w:tabs>
    </w:pPr>
  </w:style>
  <w:style w:type="character" w:customStyle="1" w:styleId="FooterChar">
    <w:name w:val="Footer Char"/>
    <w:basedOn w:val="DefaultParagraphFont"/>
    <w:link w:val="Footer"/>
    <w:uiPriority w:val="99"/>
    <w:rsid w:val="00CD74E1"/>
  </w:style>
  <w:style w:type="paragraph" w:styleId="BalloonText">
    <w:name w:val="Balloon Text"/>
    <w:basedOn w:val="Normal"/>
    <w:link w:val="BalloonTextChar"/>
    <w:uiPriority w:val="99"/>
    <w:semiHidden/>
    <w:unhideWhenUsed/>
    <w:rsid w:val="002D0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629">
      <w:bodyDiv w:val="1"/>
      <w:marLeft w:val="0"/>
      <w:marRight w:val="0"/>
      <w:marTop w:val="0"/>
      <w:marBottom w:val="0"/>
      <w:divBdr>
        <w:top w:val="none" w:sz="0" w:space="0" w:color="auto"/>
        <w:left w:val="none" w:sz="0" w:space="0" w:color="auto"/>
        <w:bottom w:val="none" w:sz="0" w:space="0" w:color="auto"/>
        <w:right w:val="none" w:sz="0" w:space="0" w:color="auto"/>
      </w:divBdr>
    </w:div>
    <w:div w:id="14179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uffolkscb.org.uk/" TargetMode="External"/><Relationship Id="rId26" Type="http://schemas.openxmlformats.org/officeDocument/2006/relationships/hyperlink" Target="https://www.gov.uk/government/publications/what-to-do-if-youre-worried-a-child-is-being-abused--2" TargetMode="External"/><Relationship Id="rId39" Type="http://schemas.openxmlformats.org/officeDocument/2006/relationships/hyperlink" Target="https://www.suffolk.gov.uk/adult-social-care-and-health/find-social-care-services-and-how-to-contact-customer-first-with-a-question/contact-customer-first-and-social-care/" TargetMode="External"/><Relationship Id="rId21" Type="http://schemas.openxmlformats.org/officeDocument/2006/relationships/hyperlink" Target="tel:00443001232044" TargetMode="External"/><Relationship Id="rId34" Type="http://schemas.openxmlformats.org/officeDocument/2006/relationships/hyperlink" Target="mailto:cme@suffolk.gcsx.gov.uk" TargetMode="External"/><Relationship Id="rId42" Type="http://schemas.openxmlformats.org/officeDocument/2006/relationships/hyperlink" Target="tel:00443456066167" TargetMode="External"/><Relationship Id="rId47" Type="http://schemas.openxmlformats.org/officeDocument/2006/relationships/image" Target="media/image9.png"/><Relationship Id="rId50" Type="http://schemas.openxmlformats.org/officeDocument/2006/relationships/image" Target="media/image12.png"/><Relationship Id="rId55" Type="http://schemas.openxmlformats.org/officeDocument/2006/relationships/image" Target="media/image17.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folkscb.org.uk/assets/files/2015/2015-01-22-LSCB-Threshold-Matrix-amended-AM-EYC-2.pdf" TargetMode="External"/><Relationship Id="rId29" Type="http://schemas.openxmlformats.org/officeDocument/2006/relationships/hyperlink" Target="https://www.nicco.org.uk/" TargetMode="External"/><Relationship Id="rId11" Type="http://schemas.openxmlformats.org/officeDocument/2006/relationships/header" Target="header1.xml"/><Relationship Id="rId24" Type="http://schemas.openxmlformats.org/officeDocument/2006/relationships/hyperlink" Target="https://www.nspcc.org.uk/preventing-abuse/signs-symptoms-effects/" TargetMode="External"/><Relationship Id="rId32" Type="http://schemas.openxmlformats.org/officeDocument/2006/relationships/hyperlink" Target="https://www.gov.uk/government/publications/mandatory-reporting-of-female-genital-mutilation-procedural-information" TargetMode="External"/><Relationship Id="rId37" Type="http://schemas.openxmlformats.org/officeDocument/2006/relationships/hyperlink" Target="https://www.youtube.com/watch?v=j1eDm4WowPI&amp;feature=youtu.be" TargetMode="External"/><Relationship Id="rId40" Type="http://schemas.openxmlformats.org/officeDocument/2006/relationships/image" Target="media/image6.jpeg"/><Relationship Id="rId45" Type="http://schemas.openxmlformats.org/officeDocument/2006/relationships/image" Target="media/image7.jpeg"/><Relationship Id="rId53" Type="http://schemas.openxmlformats.org/officeDocument/2006/relationships/image" Target="media/image15.png"/><Relationship Id="rId58" Type="http://schemas.openxmlformats.org/officeDocument/2006/relationships/image" Target="media/image20.png"/><Relationship Id="rId5" Type="http://schemas.openxmlformats.org/officeDocument/2006/relationships/webSettings" Target="webSettings.xml"/><Relationship Id="rId61" Type="http://schemas.openxmlformats.org/officeDocument/2006/relationships/image" Target="media/image23.png"/><Relationship Id="rId19" Type="http://schemas.openxmlformats.org/officeDocument/2006/relationships/hyperlink" Target="mailto:LADOCentral@suffolk.gcsx.gov.uk" TargetMode="External"/><Relationship Id="rId14" Type="http://schemas.openxmlformats.org/officeDocument/2006/relationships/hyperlink" Target="http://www.suffolkscb.org.uk/" TargetMode="External"/><Relationship Id="rId22" Type="http://schemas.openxmlformats.org/officeDocument/2006/relationships/hyperlink" Target="https://www.gov.uk/government/uploads/system/uploads/attachment_data/file/722305/Working_Together_to_Safeguard_Children_-_Guide.pdf" TargetMode="External"/><Relationship Id="rId27" Type="http://schemas.openxmlformats.org/officeDocument/2006/relationships/hyperlink" Target="https://www.gov.uk/government/publications/what-to-do-if-youre-worried-a-child-is-being-abused--2" TargetMode="External"/><Relationship Id="rId30" Type="http://schemas.openxmlformats.org/officeDocument/2006/relationships/hyperlink" Target="https://www.gov.uk/government/publications/drugs-advice-for-schools" TargetMode="External"/><Relationship Id="rId35" Type="http://schemas.openxmlformats.org/officeDocument/2006/relationships/hyperlink" Target="mailto:ehe@suffolk.gcsx.gov.uk" TargetMode="External"/><Relationship Id="rId43" Type="http://schemas.openxmlformats.org/officeDocument/2006/relationships/hyperlink" Target="http://www.suffolkscb.org.uk" TargetMode="External"/><Relationship Id="rId48" Type="http://schemas.openxmlformats.org/officeDocument/2006/relationships/image" Target="media/image10.png"/><Relationship Id="rId56" Type="http://schemas.openxmlformats.org/officeDocument/2006/relationships/image" Target="media/image18.png"/><Relationship Id="rId8" Type="http://schemas.openxmlformats.org/officeDocument/2006/relationships/image" Target="media/image1.jpeg"/><Relationship Id="rId51" Type="http://schemas.openxmlformats.org/officeDocument/2006/relationships/image" Target="media/image13.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uffolkscb.org.uk/assets/files/2015/2015-01-22-LSCB-Threshold-Matrix-amended-AM-EYC-2.pdf" TargetMode="External"/><Relationship Id="rId25" Type="http://schemas.openxmlformats.org/officeDocument/2006/relationships/hyperlink" Target="https://www.nspcc.org.uk/preventing-abuse/signs-symptoms-effects/" TargetMode="External"/><Relationship Id="rId33" Type="http://schemas.openxmlformats.org/officeDocument/2006/relationships/hyperlink" Target="https://www.gov.uk/government/publications/mandatory-reporting-of-female-genital-mutilation-procedural-information" TargetMode="External"/><Relationship Id="rId38" Type="http://schemas.openxmlformats.org/officeDocument/2006/relationships/hyperlink" Target="http://www.suffolkscb.org.uk/assets/Working-with-Children/MASH/MASH-Service-Structure.pdf" TargetMode="External"/><Relationship Id="rId46" Type="http://schemas.openxmlformats.org/officeDocument/2006/relationships/image" Target="media/image8.png"/><Relationship Id="rId59" Type="http://schemas.openxmlformats.org/officeDocument/2006/relationships/image" Target="media/image21.png"/><Relationship Id="rId20" Type="http://schemas.openxmlformats.org/officeDocument/2006/relationships/hyperlink" Target="tel:00443001232044" TargetMode="External"/><Relationship Id="rId41" Type="http://schemas.openxmlformats.org/officeDocument/2006/relationships/hyperlink" Target="tel:00443456061499" TargetMode="External"/><Relationship Id="rId54" Type="http://schemas.openxmlformats.org/officeDocument/2006/relationships/image" Target="media/image16.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inkuknow.co.uk/" TargetMode="External"/><Relationship Id="rId23" Type="http://schemas.openxmlformats.org/officeDocument/2006/relationships/hyperlink" Target="https://www.gov.uk/government/publications/working-together-to-safeguard-children" TargetMode="External"/><Relationship Id="rId28" Type="http://schemas.openxmlformats.org/officeDocument/2006/relationships/hyperlink" Target="https://assets.publishing.service.gov.uk/government/uploads/system/uploads/attachment_data/file/708114/ywp-5-11-eng.pdf" TargetMode="External"/><Relationship Id="rId36" Type="http://schemas.openxmlformats.org/officeDocument/2006/relationships/image" Target="media/image5.jpeg"/><Relationship Id="rId49" Type="http://schemas.openxmlformats.org/officeDocument/2006/relationships/image" Target="media/image11.png"/><Relationship Id="rId57" Type="http://schemas.openxmlformats.org/officeDocument/2006/relationships/image" Target="media/image19.png"/><Relationship Id="rId10" Type="http://schemas.openxmlformats.org/officeDocument/2006/relationships/image" Target="media/image3.jpeg"/><Relationship Id="rId31" Type="http://schemas.openxmlformats.org/officeDocument/2006/relationships/hyperlink" Target="http://www.suffolkscb.org.uk/" TargetMode="External"/><Relationship Id="rId44" Type="http://schemas.openxmlformats.org/officeDocument/2006/relationships/hyperlink" Target="http://www.suffolk.gov.uk/community-and-safety/staying-safe-online/e-safer-suffolk/" TargetMode="External"/><Relationship Id="rId52" Type="http://schemas.openxmlformats.org/officeDocument/2006/relationships/image" Target="media/image14.png"/><Relationship Id="rId60"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8FB1-6682-4CC9-BE11-957BC84A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F3773FA3</Template>
  <TotalTime>0</TotalTime>
  <Pages>28</Pages>
  <Words>8926</Words>
  <Characters>50881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59688</CharactersWithSpaces>
  <SharedDoc>false</SharedDoc>
  <HLinks>
    <vt:vector size="192" baseType="variant">
      <vt:variant>
        <vt:i4>3080312</vt:i4>
      </vt:variant>
      <vt:variant>
        <vt:i4>99</vt:i4>
      </vt:variant>
      <vt:variant>
        <vt:i4>0</vt:i4>
      </vt:variant>
      <vt:variant>
        <vt:i4>5</vt:i4>
      </vt:variant>
      <vt:variant>
        <vt:lpwstr>http://www.suffolk.gov.uk/community-and-safety/staying-safe-online/e-safer-suffolk/</vt:lpwstr>
      </vt:variant>
      <vt:variant>
        <vt:lpwstr/>
      </vt:variant>
      <vt:variant>
        <vt:i4>4194371</vt:i4>
      </vt:variant>
      <vt:variant>
        <vt:i4>96</vt:i4>
      </vt:variant>
      <vt:variant>
        <vt:i4>0</vt:i4>
      </vt:variant>
      <vt:variant>
        <vt:i4>5</vt:i4>
      </vt:variant>
      <vt:variant>
        <vt:lpwstr>http://www.suffolkscb.org.uk/</vt:lpwstr>
      </vt:variant>
      <vt:variant>
        <vt:lpwstr/>
      </vt:variant>
      <vt:variant>
        <vt:i4>6881322</vt:i4>
      </vt:variant>
      <vt:variant>
        <vt:i4>93</vt:i4>
      </vt:variant>
      <vt:variant>
        <vt:i4>0</vt:i4>
      </vt:variant>
      <vt:variant>
        <vt:i4>5</vt:i4>
      </vt:variant>
      <vt:variant>
        <vt:lpwstr>tel:00443456066167</vt:lpwstr>
      </vt:variant>
      <vt:variant>
        <vt:lpwstr/>
      </vt:variant>
      <vt:variant>
        <vt:i4>6422562</vt:i4>
      </vt:variant>
      <vt:variant>
        <vt:i4>90</vt:i4>
      </vt:variant>
      <vt:variant>
        <vt:i4>0</vt:i4>
      </vt:variant>
      <vt:variant>
        <vt:i4>5</vt:i4>
      </vt:variant>
      <vt:variant>
        <vt:lpwstr>tel:00443456061499</vt:lpwstr>
      </vt:variant>
      <vt:variant>
        <vt:lpwstr/>
      </vt:variant>
      <vt:variant>
        <vt:i4>6881393</vt:i4>
      </vt:variant>
      <vt:variant>
        <vt:i4>84</vt:i4>
      </vt:variant>
      <vt:variant>
        <vt:i4>0</vt:i4>
      </vt:variant>
      <vt:variant>
        <vt:i4>5</vt:i4>
      </vt:variant>
      <vt:variant>
        <vt:lpwstr>https://www.suffolk.gov.uk/adult-social-care-and-health/find-social-care-services-and-how-to-contact-customer-first-with-a-question/contact-customer-first-and-social-care/</vt:lpwstr>
      </vt:variant>
      <vt:variant>
        <vt:lpwstr/>
      </vt:variant>
      <vt:variant>
        <vt:i4>4259843</vt:i4>
      </vt:variant>
      <vt:variant>
        <vt:i4>81</vt:i4>
      </vt:variant>
      <vt:variant>
        <vt:i4>0</vt:i4>
      </vt:variant>
      <vt:variant>
        <vt:i4>5</vt:i4>
      </vt:variant>
      <vt:variant>
        <vt:lpwstr>http://www.suffolkscb.org.uk/assets/Working-with-Children/MASH/MASH-Service-Structure.pdf</vt:lpwstr>
      </vt:variant>
      <vt:variant>
        <vt:lpwstr/>
      </vt:variant>
      <vt:variant>
        <vt:i4>589896</vt:i4>
      </vt:variant>
      <vt:variant>
        <vt:i4>78</vt:i4>
      </vt:variant>
      <vt:variant>
        <vt:i4>0</vt:i4>
      </vt:variant>
      <vt:variant>
        <vt:i4>5</vt:i4>
      </vt:variant>
      <vt:variant>
        <vt:lpwstr>https://www.youtube.com/watch?v=j1eDm4WowPI&amp;feature=youtu.be</vt:lpwstr>
      </vt:variant>
      <vt:variant>
        <vt:lpwstr/>
      </vt:variant>
      <vt:variant>
        <vt:i4>6488140</vt:i4>
      </vt:variant>
      <vt:variant>
        <vt:i4>72</vt:i4>
      </vt:variant>
      <vt:variant>
        <vt:i4>0</vt:i4>
      </vt:variant>
      <vt:variant>
        <vt:i4>5</vt:i4>
      </vt:variant>
      <vt:variant>
        <vt:lpwstr>mailto:ehe@suffolk.gcsx.gov.uk</vt:lpwstr>
      </vt:variant>
      <vt:variant>
        <vt:lpwstr/>
      </vt:variant>
      <vt:variant>
        <vt:i4>6619209</vt:i4>
      </vt:variant>
      <vt:variant>
        <vt:i4>69</vt:i4>
      </vt:variant>
      <vt:variant>
        <vt:i4>0</vt:i4>
      </vt:variant>
      <vt:variant>
        <vt:i4>5</vt:i4>
      </vt:variant>
      <vt:variant>
        <vt:lpwstr>mailto:cme@suffolk.gcsx.gov.uk</vt:lpwstr>
      </vt:variant>
      <vt:variant>
        <vt:lpwstr/>
      </vt:variant>
      <vt:variant>
        <vt:i4>3407997</vt:i4>
      </vt:variant>
      <vt:variant>
        <vt:i4>66</vt:i4>
      </vt:variant>
      <vt:variant>
        <vt:i4>0</vt:i4>
      </vt:variant>
      <vt:variant>
        <vt:i4>5</vt:i4>
      </vt:variant>
      <vt:variant>
        <vt:lpwstr>https://www.gov.uk/government/publications/mandatory-reporting-of-female-genital-mutilation-procedural-information</vt:lpwstr>
      </vt:variant>
      <vt:variant>
        <vt:lpwstr/>
      </vt:variant>
      <vt:variant>
        <vt:i4>3407997</vt:i4>
      </vt:variant>
      <vt:variant>
        <vt:i4>63</vt:i4>
      </vt:variant>
      <vt:variant>
        <vt:i4>0</vt:i4>
      </vt:variant>
      <vt:variant>
        <vt:i4>5</vt:i4>
      </vt:variant>
      <vt:variant>
        <vt:lpwstr>https://www.gov.uk/government/publications/mandatory-reporting-of-female-genital-mutilation-procedural-information</vt:lpwstr>
      </vt:variant>
      <vt:variant>
        <vt:lpwstr/>
      </vt:variant>
      <vt:variant>
        <vt:i4>4194371</vt:i4>
      </vt:variant>
      <vt:variant>
        <vt:i4>60</vt:i4>
      </vt:variant>
      <vt:variant>
        <vt:i4>0</vt:i4>
      </vt:variant>
      <vt:variant>
        <vt:i4>5</vt:i4>
      </vt:variant>
      <vt:variant>
        <vt:lpwstr>http://www.suffolkscb.org.uk/</vt:lpwstr>
      </vt:variant>
      <vt:variant>
        <vt:lpwstr/>
      </vt:variant>
      <vt:variant>
        <vt:i4>2490492</vt:i4>
      </vt:variant>
      <vt:variant>
        <vt:i4>57</vt:i4>
      </vt:variant>
      <vt:variant>
        <vt:i4>0</vt:i4>
      </vt:variant>
      <vt:variant>
        <vt:i4>5</vt:i4>
      </vt:variant>
      <vt:variant>
        <vt:lpwstr>https://www.gov.uk/government/publications/drugs-advice-for-schools</vt:lpwstr>
      </vt:variant>
      <vt:variant>
        <vt:lpwstr/>
      </vt:variant>
      <vt:variant>
        <vt:i4>5963871</vt:i4>
      </vt:variant>
      <vt:variant>
        <vt:i4>54</vt:i4>
      </vt:variant>
      <vt:variant>
        <vt:i4>0</vt:i4>
      </vt:variant>
      <vt:variant>
        <vt:i4>5</vt:i4>
      </vt:variant>
      <vt:variant>
        <vt:lpwstr>https://www.nicco.org.uk/</vt:lpwstr>
      </vt:variant>
      <vt:variant>
        <vt:lpwstr/>
      </vt:variant>
      <vt:variant>
        <vt:i4>1900592</vt:i4>
      </vt:variant>
      <vt:variant>
        <vt:i4>51</vt:i4>
      </vt:variant>
      <vt:variant>
        <vt:i4>0</vt:i4>
      </vt:variant>
      <vt:variant>
        <vt:i4>5</vt:i4>
      </vt:variant>
      <vt:variant>
        <vt:lpwstr>https://assets.publishing.service.gov.uk/government/uploads/system/uploads/attachment_data/file/708114/ywp-5-11-eng.pdf</vt:lpwstr>
      </vt:variant>
      <vt:variant>
        <vt:lpwstr/>
      </vt:variant>
      <vt:variant>
        <vt:i4>1048576</vt:i4>
      </vt:variant>
      <vt:variant>
        <vt:i4>48</vt:i4>
      </vt:variant>
      <vt:variant>
        <vt:i4>0</vt:i4>
      </vt:variant>
      <vt:variant>
        <vt:i4>5</vt:i4>
      </vt:variant>
      <vt:variant>
        <vt:lpwstr>https://www.gov.uk/government/publications/what-to-do-if-youre-worried-a-child-is-being-abused--2</vt:lpwstr>
      </vt:variant>
      <vt:variant>
        <vt:lpwstr/>
      </vt:variant>
      <vt:variant>
        <vt:i4>1048576</vt:i4>
      </vt:variant>
      <vt:variant>
        <vt:i4>45</vt:i4>
      </vt:variant>
      <vt:variant>
        <vt:i4>0</vt:i4>
      </vt:variant>
      <vt:variant>
        <vt:i4>5</vt:i4>
      </vt:variant>
      <vt:variant>
        <vt:lpwstr>https://www.gov.uk/government/publications/what-to-do-if-youre-worried-a-child-is-being-abused--2</vt:lpwstr>
      </vt:variant>
      <vt:variant>
        <vt:lpwstr/>
      </vt:variant>
      <vt:variant>
        <vt:i4>1310784</vt:i4>
      </vt:variant>
      <vt:variant>
        <vt:i4>42</vt:i4>
      </vt:variant>
      <vt:variant>
        <vt:i4>0</vt:i4>
      </vt:variant>
      <vt:variant>
        <vt:i4>5</vt:i4>
      </vt:variant>
      <vt:variant>
        <vt:lpwstr>https://www.nspcc.org.uk/preventing-abuse/signs-symptoms-effects/</vt:lpwstr>
      </vt:variant>
      <vt:variant>
        <vt:lpwstr/>
      </vt:variant>
      <vt:variant>
        <vt:i4>1310784</vt:i4>
      </vt:variant>
      <vt:variant>
        <vt:i4>39</vt:i4>
      </vt:variant>
      <vt:variant>
        <vt:i4>0</vt:i4>
      </vt:variant>
      <vt:variant>
        <vt:i4>5</vt:i4>
      </vt:variant>
      <vt:variant>
        <vt:lpwstr>https://www.nspcc.org.uk/preventing-abuse/signs-symptoms-effects/</vt:lpwstr>
      </vt:variant>
      <vt:variant>
        <vt:lpwstr/>
      </vt:variant>
      <vt:variant>
        <vt:i4>524314</vt:i4>
      </vt:variant>
      <vt:variant>
        <vt:i4>36</vt:i4>
      </vt:variant>
      <vt:variant>
        <vt:i4>0</vt:i4>
      </vt:variant>
      <vt:variant>
        <vt:i4>5</vt:i4>
      </vt:variant>
      <vt:variant>
        <vt:lpwstr>https://www.gov.uk/government/publications/working-together-to-safeguard-children</vt:lpwstr>
      </vt:variant>
      <vt:variant>
        <vt:lpwstr/>
      </vt:variant>
      <vt:variant>
        <vt:i4>3604562</vt:i4>
      </vt:variant>
      <vt:variant>
        <vt:i4>33</vt:i4>
      </vt:variant>
      <vt:variant>
        <vt:i4>0</vt:i4>
      </vt:variant>
      <vt:variant>
        <vt:i4>5</vt:i4>
      </vt:variant>
      <vt:variant>
        <vt:lpwstr>https://www.gov.uk/government/uploads/system/uploads/attachment_data/file/722305/Working_Together_to_Safeguard_Children_-_Guide.pdf</vt:lpwstr>
      </vt:variant>
      <vt:variant>
        <vt:lpwstr/>
      </vt:variant>
      <vt:variant>
        <vt:i4>7143467</vt:i4>
      </vt:variant>
      <vt:variant>
        <vt:i4>30</vt:i4>
      </vt:variant>
      <vt:variant>
        <vt:i4>0</vt:i4>
      </vt:variant>
      <vt:variant>
        <vt:i4>5</vt:i4>
      </vt:variant>
      <vt:variant>
        <vt:lpwstr>tel:00443001232044</vt:lpwstr>
      </vt:variant>
      <vt:variant>
        <vt:lpwstr/>
      </vt:variant>
      <vt:variant>
        <vt:i4>7143467</vt:i4>
      </vt:variant>
      <vt:variant>
        <vt:i4>27</vt:i4>
      </vt:variant>
      <vt:variant>
        <vt:i4>0</vt:i4>
      </vt:variant>
      <vt:variant>
        <vt:i4>5</vt:i4>
      </vt:variant>
      <vt:variant>
        <vt:lpwstr>tel:00443001232044</vt:lpwstr>
      </vt:variant>
      <vt:variant>
        <vt:lpwstr/>
      </vt:variant>
      <vt:variant>
        <vt:i4>7864410</vt:i4>
      </vt:variant>
      <vt:variant>
        <vt:i4>24</vt:i4>
      </vt:variant>
      <vt:variant>
        <vt:i4>0</vt:i4>
      </vt:variant>
      <vt:variant>
        <vt:i4>5</vt:i4>
      </vt:variant>
      <vt:variant>
        <vt:lpwstr>mailto:LADOCentral@suffolk.gcsx.gov.uk</vt:lpwstr>
      </vt:variant>
      <vt:variant>
        <vt:lpwstr/>
      </vt:variant>
      <vt:variant>
        <vt:i4>4194330</vt:i4>
      </vt:variant>
      <vt:variant>
        <vt:i4>21</vt:i4>
      </vt:variant>
      <vt:variant>
        <vt:i4>0</vt:i4>
      </vt:variant>
      <vt:variant>
        <vt:i4>5</vt:i4>
      </vt:variant>
      <vt:variant>
        <vt:lpwstr>http://suffolkscb.org.uk/</vt:lpwstr>
      </vt:variant>
      <vt:variant>
        <vt:lpwstr/>
      </vt:variant>
      <vt:variant>
        <vt:i4>1638420</vt:i4>
      </vt:variant>
      <vt:variant>
        <vt:i4>18</vt:i4>
      </vt:variant>
      <vt:variant>
        <vt:i4>0</vt:i4>
      </vt:variant>
      <vt:variant>
        <vt:i4>5</vt:i4>
      </vt:variant>
      <vt:variant>
        <vt:lpwstr>http://suffolkscb.org.uk/assets/files/2015/2015-01-22-LSCB-Threshold-Matrix-amended-AM-EYC-2.pdf</vt:lpwstr>
      </vt:variant>
      <vt:variant>
        <vt:lpwstr/>
      </vt:variant>
      <vt:variant>
        <vt:i4>1638420</vt:i4>
      </vt:variant>
      <vt:variant>
        <vt:i4>15</vt:i4>
      </vt:variant>
      <vt:variant>
        <vt:i4>0</vt:i4>
      </vt:variant>
      <vt:variant>
        <vt:i4>5</vt:i4>
      </vt:variant>
      <vt:variant>
        <vt:lpwstr>http://suffolkscb.org.uk/assets/files/2015/2015-01-22-LSCB-Threshold-Matrix-amended-AM-EYC-2.pdf</vt:lpwstr>
      </vt:variant>
      <vt:variant>
        <vt:lpwstr/>
      </vt:variant>
      <vt:variant>
        <vt:i4>4325404</vt:i4>
      </vt:variant>
      <vt:variant>
        <vt:i4>12</vt:i4>
      </vt:variant>
      <vt:variant>
        <vt:i4>0</vt:i4>
      </vt:variant>
      <vt:variant>
        <vt:i4>5</vt:i4>
      </vt:variant>
      <vt:variant>
        <vt:lpwstr>http://www.thinkuknow.co.uk/</vt:lpwstr>
      </vt:variant>
      <vt:variant>
        <vt:lpwstr/>
      </vt:variant>
      <vt:variant>
        <vt:i4>4194371</vt:i4>
      </vt:variant>
      <vt:variant>
        <vt:i4>9</vt:i4>
      </vt:variant>
      <vt:variant>
        <vt:i4>0</vt:i4>
      </vt:variant>
      <vt:variant>
        <vt:i4>5</vt:i4>
      </vt:variant>
      <vt:variant>
        <vt:lpwstr>http://www.suffolkscb.org.uk/</vt:lpwstr>
      </vt:variant>
      <vt:variant>
        <vt:lpwstr/>
      </vt:variant>
      <vt:variant>
        <vt:i4>3211337</vt:i4>
      </vt:variant>
      <vt:variant>
        <vt:i4>6</vt:i4>
      </vt:variant>
      <vt:variant>
        <vt:i4>0</vt:i4>
      </vt:variant>
      <vt:variant>
        <vt:i4>5</vt:i4>
      </vt:variant>
      <vt:variant>
        <vt:lpwstr>mailto:mr.simpson@thurstonprimary.net</vt:lpwstr>
      </vt:variant>
      <vt:variant>
        <vt:lpwstr/>
      </vt:variant>
      <vt:variant>
        <vt:i4>6750217</vt:i4>
      </vt:variant>
      <vt:variant>
        <vt:i4>3</vt:i4>
      </vt:variant>
      <vt:variant>
        <vt:i4>0</vt:i4>
      </vt:variant>
      <vt:variant>
        <vt:i4>5</vt:i4>
      </vt:variant>
      <vt:variant>
        <vt:lpwstr>mailto:mrs.woodard@thurstonprimary.net</vt:lpwstr>
      </vt:variant>
      <vt:variant>
        <vt:lpwstr/>
      </vt:variant>
      <vt:variant>
        <vt:i4>852025</vt:i4>
      </vt:variant>
      <vt:variant>
        <vt:i4>0</vt:i4>
      </vt:variant>
      <vt:variant>
        <vt:i4>0</vt:i4>
      </vt:variant>
      <vt:variant>
        <vt:i4>5</vt:i4>
      </vt:variant>
      <vt:variant>
        <vt:lpwstr>mailto:head@thurstonprimary.net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Bayes</dc:creator>
  <cp:keywords/>
  <cp:lastModifiedBy>Helen Ballam</cp:lastModifiedBy>
  <cp:revision>2</cp:revision>
  <cp:lastPrinted>2019-09-04T09:18:00Z</cp:lastPrinted>
  <dcterms:created xsi:type="dcterms:W3CDTF">2019-09-04T09:18:00Z</dcterms:created>
  <dcterms:modified xsi:type="dcterms:W3CDTF">2019-09-04T09:18:00Z</dcterms:modified>
</cp:coreProperties>
</file>