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C6F" w:rsidRPr="007D2B1F" w:rsidRDefault="00FC0C6F" w:rsidP="000D0B4F">
      <w:pPr>
        <w:spacing w:before="100" w:beforeAutospacing="1" w:after="100" w:afterAutospacing="1"/>
        <w:rPr>
          <w:rFonts w:ascii="Century Gothic" w:hAnsi="Century Gothic"/>
          <w:b/>
          <w:color w:val="C0C0C0"/>
          <w:sz w:val="46"/>
          <w:szCs w:val="48"/>
        </w:rPr>
      </w:pPr>
    </w:p>
    <w:p w:rsidR="00FC0C6F" w:rsidRPr="00F571D9" w:rsidRDefault="008D45E0" w:rsidP="008D45E0">
      <w:pPr>
        <w:spacing w:before="100" w:beforeAutospacing="1" w:after="100" w:afterAutospacing="1"/>
        <w:jc w:val="center"/>
        <w:rPr>
          <w:rFonts w:ascii="Century Gothic" w:hAnsi="Century Gothic"/>
          <w:b/>
          <w:color w:val="C0C0C0"/>
          <w:sz w:val="90"/>
          <w:szCs w:val="48"/>
        </w:rPr>
      </w:pPr>
      <w:r w:rsidRPr="000E337A">
        <w:rPr>
          <w:noProof/>
          <w:lang w:eastAsia="en-GB"/>
        </w:rPr>
        <w:drawing>
          <wp:inline distT="0" distB="0" distL="0" distR="0">
            <wp:extent cx="1762125" cy="1762125"/>
            <wp:effectExtent l="0" t="0" r="9525" b="9525"/>
            <wp:docPr id="1" name="Picture 1" descr="Rattlesden Schoo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tlesden School Logo 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r w:rsidR="00FC0C6F" w:rsidRPr="007D2B1F">
        <w:rPr>
          <w:rFonts w:ascii="Century Gothic" w:hAnsi="Century Gothic"/>
          <w:b/>
          <w:color w:val="C0C0C0"/>
          <w:sz w:val="90"/>
          <w:szCs w:val="48"/>
        </w:rPr>
        <w:br w:type="textWrapping" w:clear="all"/>
      </w:r>
    </w:p>
    <w:p w:rsidR="00FC0C6F" w:rsidRDefault="00FC0C6F" w:rsidP="00754D83">
      <w:pPr>
        <w:jc w:val="center"/>
        <w:rPr>
          <w:rFonts w:ascii="Century Gothic" w:hAnsi="Century Gothic"/>
          <w:b/>
          <w:sz w:val="72"/>
          <w:szCs w:val="72"/>
        </w:rPr>
      </w:pPr>
      <w:r w:rsidRPr="00E63110">
        <w:rPr>
          <w:rFonts w:ascii="Century Gothic" w:hAnsi="Century Gothic"/>
          <w:b/>
          <w:sz w:val="72"/>
          <w:szCs w:val="72"/>
        </w:rPr>
        <w:t>Mathematics Policy</w:t>
      </w:r>
    </w:p>
    <w:p w:rsidR="00817B65" w:rsidRPr="00E63110" w:rsidRDefault="00817B65" w:rsidP="00754D83">
      <w:pPr>
        <w:jc w:val="center"/>
        <w:rPr>
          <w:rFonts w:ascii="Century Gothic" w:hAnsi="Century Gothic"/>
          <w:sz w:val="72"/>
          <w:szCs w:val="72"/>
        </w:rPr>
      </w:pPr>
    </w:p>
    <w:p w:rsidR="00FC0C6F" w:rsidRPr="007D2B1F" w:rsidRDefault="00FC0C6F" w:rsidP="000D0B4F">
      <w:pPr>
        <w:rPr>
          <w:rFonts w:ascii="Century Gothic" w:hAnsi="Century Gothic"/>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482D62" w:rsidRPr="00E63110" w:rsidTr="002A1320">
        <w:trPr>
          <w:trHeight w:val="296"/>
          <w:jc w:val="center"/>
        </w:trPr>
        <w:tc>
          <w:tcPr>
            <w:tcW w:w="1894" w:type="dxa"/>
            <w:tcBorders>
              <w:top w:val="nil"/>
              <w:left w:val="nil"/>
              <w:bottom w:val="single" w:sz="4" w:space="0" w:color="C0C0C0"/>
              <w:right w:val="single" w:sz="4" w:space="0" w:color="C0C0C0"/>
            </w:tcBorders>
            <w:vAlign w:val="center"/>
          </w:tcPr>
          <w:p w:rsidR="00482D62" w:rsidRPr="00E63110" w:rsidRDefault="00482D62" w:rsidP="000D0B4F">
            <w:pPr>
              <w:rPr>
                <w:rFonts w:ascii="Century Gothic" w:hAnsi="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482D62" w:rsidRPr="00E63110" w:rsidRDefault="00482D62" w:rsidP="000D0B4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482D62" w:rsidRPr="00E63110" w:rsidRDefault="00482D62" w:rsidP="000D0B4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482D62" w:rsidRPr="00E63110" w:rsidRDefault="00482D62" w:rsidP="000D0B4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482D62" w:rsidRPr="00E63110" w:rsidTr="002A1320">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482D62" w:rsidRPr="00E63110" w:rsidRDefault="00482D62" w:rsidP="000D0B4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482D62" w:rsidRPr="00BE1ACE" w:rsidRDefault="008D45E0" w:rsidP="000D0B4F">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 xml:space="preserve">Mr </w:t>
            </w:r>
            <w:proofErr w:type="spellStart"/>
            <w:r>
              <w:rPr>
                <w:rFonts w:ascii="Century Gothic" w:hAnsi="Century Gothic" w:cs="Arial"/>
                <w:sz w:val="16"/>
                <w:szCs w:val="16"/>
                <w:lang w:val="en-GB"/>
              </w:rPr>
              <w:t>Vaughton</w:t>
            </w:r>
            <w:proofErr w:type="spellEnd"/>
            <w:r>
              <w:rPr>
                <w:rFonts w:ascii="Century Gothic" w:hAnsi="Century Gothic" w:cs="Arial"/>
                <w:sz w:val="16"/>
                <w:szCs w:val="16"/>
                <w:lang w:val="en-GB"/>
              </w:rPr>
              <w:t>/Mrs Macro</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482D62" w:rsidRPr="00E63110" w:rsidRDefault="00482D62" w:rsidP="000D0B4F">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482D62" w:rsidRPr="00BE1ACE" w:rsidRDefault="00FD771C" w:rsidP="000D0B4F">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Autumn</w:t>
            </w:r>
            <w:r w:rsidR="00BE1ACE">
              <w:rPr>
                <w:rFonts w:ascii="Century Gothic" w:hAnsi="Century Gothic" w:cs="Arial"/>
                <w:sz w:val="16"/>
                <w:szCs w:val="16"/>
                <w:lang w:val="en-GB"/>
              </w:rPr>
              <w:t xml:space="preserve"> 201</w:t>
            </w:r>
            <w:r w:rsidR="00F571D9">
              <w:rPr>
                <w:rFonts w:ascii="Century Gothic" w:hAnsi="Century Gothic" w:cs="Arial"/>
                <w:sz w:val="16"/>
                <w:szCs w:val="16"/>
                <w:lang w:val="en-GB"/>
              </w:rPr>
              <w:t>7</w:t>
            </w:r>
          </w:p>
        </w:tc>
      </w:tr>
      <w:tr w:rsidR="00482D62" w:rsidRPr="00E63110" w:rsidTr="002A1320">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482D62" w:rsidRPr="00E63110" w:rsidRDefault="00482D62" w:rsidP="000D0B4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482D62" w:rsidRPr="00F72BD7" w:rsidRDefault="00F72BD7" w:rsidP="000D0B4F">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482D62" w:rsidRPr="00E63110" w:rsidRDefault="00482D62" w:rsidP="000D0B4F">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482D62" w:rsidRPr="00E63110" w:rsidRDefault="00482D62" w:rsidP="000D0B4F">
            <w:pPr>
              <w:pStyle w:val="Footer"/>
              <w:spacing w:before="60" w:after="60"/>
              <w:ind w:left="179"/>
              <w:rPr>
                <w:rFonts w:ascii="Century Gothic" w:hAnsi="Century Gothic" w:cs="Arial"/>
                <w:sz w:val="16"/>
                <w:szCs w:val="16"/>
              </w:rPr>
            </w:pPr>
          </w:p>
        </w:tc>
      </w:tr>
      <w:tr w:rsidR="00482D62" w:rsidRPr="00E63110" w:rsidTr="002A1320">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482D62" w:rsidRPr="00E63110" w:rsidRDefault="00482D62" w:rsidP="000D0B4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rsidR="00482D62" w:rsidRPr="00F72BD7" w:rsidRDefault="00F72BD7" w:rsidP="000D0B4F">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Governing Body</w:t>
            </w:r>
            <w:bookmarkStart w:id="0" w:name="_GoBack"/>
            <w:bookmarkEnd w:id="0"/>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482D62" w:rsidRPr="00E63110" w:rsidRDefault="00482D62" w:rsidP="000D0B4F">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482D62" w:rsidRPr="00E63110" w:rsidRDefault="00482D62" w:rsidP="000D0B4F">
            <w:pPr>
              <w:pStyle w:val="Footer"/>
              <w:spacing w:before="60" w:after="60"/>
              <w:ind w:left="179"/>
              <w:rPr>
                <w:rFonts w:ascii="Century Gothic" w:hAnsi="Century Gothic" w:cs="Arial"/>
                <w:sz w:val="16"/>
                <w:szCs w:val="16"/>
                <w:lang w:val="en-GB"/>
              </w:rPr>
            </w:pPr>
          </w:p>
        </w:tc>
      </w:tr>
      <w:tr w:rsidR="00482D62" w:rsidRPr="00E63110" w:rsidTr="002A1320">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482D62" w:rsidRPr="00E63110" w:rsidRDefault="00482D62" w:rsidP="000D0B4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rsidR="00482D62" w:rsidRPr="00E63110" w:rsidRDefault="00482D62" w:rsidP="000D0B4F">
            <w:pPr>
              <w:pStyle w:val="Footer"/>
              <w:spacing w:before="60" w:after="60"/>
              <w:ind w:left="179"/>
              <w:rPr>
                <w:rFonts w:ascii="Century Gothic" w:hAnsi="Century Gothic" w:cs="Arial"/>
                <w:sz w:val="16"/>
                <w:szCs w:val="16"/>
                <w:lang w:val="en-GB"/>
              </w:rPr>
            </w:pPr>
            <w:r w:rsidRPr="00E63110">
              <w:rPr>
                <w:rFonts w:ascii="Century Gothic" w:hAnsi="Century Gothic" w:cs="Arial"/>
                <w:sz w:val="16"/>
                <w:szCs w:val="16"/>
              </w:rPr>
              <w:t xml:space="preserve">Policy – </w:t>
            </w:r>
            <w:r w:rsidR="00BE1ACE">
              <w:rPr>
                <w:rFonts w:ascii="Century Gothic" w:hAnsi="Century Gothic" w:cs="Arial"/>
                <w:sz w:val="16"/>
                <w:szCs w:val="16"/>
                <w:lang w:val="en-GB"/>
              </w:rPr>
              <w:t xml:space="preserve">Mathematics </w:t>
            </w:r>
          </w:p>
        </w:tc>
      </w:tr>
      <w:tr w:rsidR="00482D62" w:rsidRPr="00E63110" w:rsidTr="002A1320">
        <w:trPr>
          <w:cantSplit/>
          <w:trHeight w:val="282"/>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482D62" w:rsidRPr="00E63110" w:rsidRDefault="00482D62" w:rsidP="000D0B4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rsidR="00482D62" w:rsidRPr="00E63110" w:rsidRDefault="00482D62" w:rsidP="000D0B4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1</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482D62" w:rsidRPr="00E63110" w:rsidRDefault="00482D62" w:rsidP="000D0B4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rsidR="00482D62" w:rsidRPr="00E63110" w:rsidRDefault="00FD771C" w:rsidP="006B5FEB">
            <w:pPr>
              <w:pStyle w:val="Footer"/>
              <w:spacing w:before="60" w:after="60"/>
              <w:rPr>
                <w:rFonts w:ascii="Century Gothic" w:hAnsi="Century Gothic" w:cs="Arial"/>
                <w:sz w:val="16"/>
                <w:szCs w:val="16"/>
                <w:lang w:val="en-GB"/>
              </w:rPr>
            </w:pPr>
            <w:r>
              <w:rPr>
                <w:rFonts w:ascii="Century Gothic" w:hAnsi="Century Gothic" w:cs="Arial"/>
                <w:sz w:val="16"/>
                <w:szCs w:val="16"/>
                <w:lang w:val="en-GB"/>
              </w:rPr>
              <w:t>Autumn</w:t>
            </w:r>
            <w:r w:rsidR="00BE1ACE">
              <w:rPr>
                <w:rFonts w:ascii="Century Gothic" w:hAnsi="Century Gothic" w:cs="Arial"/>
                <w:sz w:val="16"/>
                <w:szCs w:val="16"/>
                <w:lang w:val="en-GB"/>
              </w:rPr>
              <w:t xml:space="preserve"> 201</w:t>
            </w:r>
            <w:r w:rsidR="00F571D9">
              <w:rPr>
                <w:rFonts w:ascii="Century Gothic" w:hAnsi="Century Gothic" w:cs="Arial"/>
                <w:sz w:val="16"/>
                <w:szCs w:val="16"/>
                <w:lang w:val="en-GB"/>
              </w:rPr>
              <w:t>9</w:t>
            </w:r>
          </w:p>
        </w:tc>
      </w:tr>
    </w:tbl>
    <w:p w:rsidR="00482D62" w:rsidRDefault="00482D62" w:rsidP="000D0B4F">
      <w:pPr>
        <w:rPr>
          <w:rFonts w:ascii="Century Gothic" w:hAnsi="Century Gothic" w:cs="Arial"/>
        </w:rPr>
      </w:pPr>
    </w:p>
    <w:p w:rsidR="00FC0C6F" w:rsidRPr="007D2B1F" w:rsidRDefault="00FC0C6F" w:rsidP="000D0B4F">
      <w:pPr>
        <w:rPr>
          <w:rFonts w:ascii="Century Gothic" w:hAnsi="Century Gothic"/>
        </w:rPr>
      </w:pPr>
    </w:p>
    <w:p w:rsidR="00FC0C6F" w:rsidRPr="007D2B1F" w:rsidRDefault="00FC0C6F" w:rsidP="000D0B4F">
      <w:pPr>
        <w:rPr>
          <w:rFonts w:ascii="Century Gothic" w:hAnsi="Century Gothic"/>
        </w:rPr>
      </w:pPr>
    </w:p>
    <w:p w:rsidR="00FC0C6F" w:rsidRDefault="00FC0C6F" w:rsidP="000D0B4F">
      <w:pPr>
        <w:rPr>
          <w:rFonts w:ascii="Century Gothic" w:hAnsi="Century Gothic"/>
        </w:rPr>
      </w:pPr>
    </w:p>
    <w:p w:rsidR="005A3C77" w:rsidRDefault="005A3C77" w:rsidP="000D0B4F">
      <w:pPr>
        <w:rPr>
          <w:rFonts w:ascii="Century Gothic" w:hAnsi="Century Gothic"/>
        </w:rPr>
      </w:pPr>
    </w:p>
    <w:p w:rsidR="005A3C77" w:rsidRDefault="005A3C77" w:rsidP="000D0B4F">
      <w:pPr>
        <w:rPr>
          <w:rFonts w:ascii="Century Gothic" w:hAnsi="Century Gothic"/>
        </w:rPr>
      </w:pPr>
    </w:p>
    <w:p w:rsidR="005A3C77" w:rsidRDefault="005A3C77" w:rsidP="000D0B4F">
      <w:pPr>
        <w:rPr>
          <w:rFonts w:ascii="Century Gothic" w:hAnsi="Century Gothic"/>
        </w:rPr>
      </w:pPr>
    </w:p>
    <w:p w:rsidR="005A3C77" w:rsidRDefault="005A3C77" w:rsidP="000D0B4F">
      <w:pPr>
        <w:rPr>
          <w:rFonts w:ascii="Century Gothic" w:hAnsi="Century Gothic"/>
        </w:rPr>
      </w:pPr>
    </w:p>
    <w:p w:rsidR="005A3C77" w:rsidRDefault="005A3C77" w:rsidP="000D0B4F">
      <w:pPr>
        <w:rPr>
          <w:rFonts w:ascii="Century Gothic" w:hAnsi="Century Gothic"/>
        </w:rPr>
      </w:pPr>
    </w:p>
    <w:p w:rsidR="005A3C77" w:rsidRDefault="005A3C77" w:rsidP="000D0B4F">
      <w:pPr>
        <w:rPr>
          <w:rFonts w:ascii="Century Gothic" w:hAnsi="Century Gothic"/>
        </w:rPr>
      </w:pPr>
    </w:p>
    <w:p w:rsidR="005A3C77" w:rsidRDefault="005A3C77" w:rsidP="000D0B4F">
      <w:pPr>
        <w:rPr>
          <w:rFonts w:ascii="Century Gothic" w:hAnsi="Century Gothic"/>
        </w:rPr>
      </w:pPr>
    </w:p>
    <w:p w:rsidR="005A3C77" w:rsidRDefault="005A3C77" w:rsidP="000D0B4F">
      <w:pPr>
        <w:rPr>
          <w:rFonts w:ascii="Century Gothic" w:hAnsi="Century Gothic"/>
        </w:rPr>
      </w:pPr>
    </w:p>
    <w:p w:rsidR="008D45E0" w:rsidRDefault="008D45E0" w:rsidP="000D0B4F">
      <w:pPr>
        <w:rPr>
          <w:rFonts w:ascii="Century Gothic" w:hAnsi="Century Gothic"/>
        </w:rPr>
      </w:pPr>
    </w:p>
    <w:p w:rsidR="00F571D9" w:rsidRDefault="00F571D9" w:rsidP="000D0B4F">
      <w:pPr>
        <w:autoSpaceDE w:val="0"/>
        <w:autoSpaceDN w:val="0"/>
        <w:adjustRightInd w:val="0"/>
        <w:outlineLvl w:val="0"/>
        <w:rPr>
          <w:rFonts w:ascii="Century Gothic" w:hAnsi="Century Gothic"/>
          <w:sz w:val="22"/>
          <w:szCs w:val="22"/>
          <w:u w:val="single"/>
          <w:lang w:eastAsia="en-GB"/>
        </w:rPr>
      </w:pPr>
    </w:p>
    <w:p w:rsidR="00FC0C6F" w:rsidRPr="00E63110" w:rsidRDefault="00FC0C6F" w:rsidP="000D0B4F">
      <w:pPr>
        <w:autoSpaceDE w:val="0"/>
        <w:autoSpaceDN w:val="0"/>
        <w:adjustRightInd w:val="0"/>
        <w:outlineLvl w:val="0"/>
        <w:rPr>
          <w:rFonts w:ascii="Century Gothic" w:hAnsi="Century Gothic"/>
          <w:sz w:val="22"/>
          <w:szCs w:val="22"/>
          <w:u w:val="single"/>
          <w:lang w:eastAsia="en-GB"/>
        </w:rPr>
      </w:pPr>
      <w:r w:rsidRPr="00E63110">
        <w:rPr>
          <w:rFonts w:ascii="Century Gothic" w:hAnsi="Century Gothic"/>
          <w:sz w:val="22"/>
          <w:szCs w:val="22"/>
          <w:u w:val="single"/>
          <w:lang w:eastAsia="en-GB"/>
        </w:rPr>
        <w:lastRenderedPageBreak/>
        <w:t>Introduction</w:t>
      </w:r>
      <w:r w:rsidRPr="00E63110">
        <w:rPr>
          <w:rFonts w:ascii="Century Gothic" w:hAnsi="Century Gothic"/>
          <w:color w:val="FF0000"/>
          <w:sz w:val="22"/>
          <w:szCs w:val="22"/>
          <w:lang w:eastAsia="en-GB"/>
        </w:rPr>
        <w:t xml:space="preserve"> </w:t>
      </w:r>
    </w:p>
    <w:p w:rsidR="00FC0C6F" w:rsidRPr="00E63110" w:rsidRDefault="00FC0C6F" w:rsidP="000D0B4F">
      <w:pPr>
        <w:autoSpaceDE w:val="0"/>
        <w:autoSpaceDN w:val="0"/>
        <w:adjustRightInd w:val="0"/>
        <w:rPr>
          <w:rFonts w:ascii="Century Gothic" w:hAnsi="Century Gothic"/>
          <w:sz w:val="22"/>
          <w:szCs w:val="22"/>
          <w:lang w:eastAsia="en-GB"/>
        </w:rPr>
      </w:pPr>
    </w:p>
    <w:p w:rsidR="00FC0C6F" w:rsidRPr="00E63110" w:rsidRDefault="00FC0C6F" w:rsidP="000D0B4F">
      <w:pPr>
        <w:autoSpaceDE w:val="0"/>
        <w:autoSpaceDN w:val="0"/>
        <w:adjustRightInd w:val="0"/>
        <w:rPr>
          <w:rFonts w:ascii="Century Gothic" w:hAnsi="Century Gothic"/>
          <w:sz w:val="22"/>
          <w:szCs w:val="22"/>
          <w:lang w:eastAsia="en-GB"/>
        </w:rPr>
      </w:pPr>
      <w:r w:rsidRPr="00E63110">
        <w:rPr>
          <w:rFonts w:ascii="Century Gothic" w:hAnsi="Century Gothic"/>
          <w:sz w:val="22"/>
          <w:szCs w:val="22"/>
          <w:lang w:eastAsia="en-GB"/>
        </w:rPr>
        <w:t xml:space="preserve">This policy outlines the teaching, </w:t>
      </w:r>
      <w:r w:rsidR="008D45E0">
        <w:rPr>
          <w:rFonts w:ascii="Century Gothic" w:hAnsi="Century Gothic"/>
          <w:sz w:val="22"/>
          <w:szCs w:val="22"/>
          <w:lang w:eastAsia="en-GB"/>
        </w:rPr>
        <w:t>organisation and management of M</w:t>
      </w:r>
      <w:r w:rsidRPr="00E63110">
        <w:rPr>
          <w:rFonts w:ascii="Century Gothic" w:hAnsi="Century Gothic"/>
          <w:sz w:val="22"/>
          <w:szCs w:val="22"/>
          <w:lang w:eastAsia="en-GB"/>
        </w:rPr>
        <w:t>athematics</w:t>
      </w:r>
      <w:r w:rsidR="00F571D9">
        <w:rPr>
          <w:rFonts w:ascii="Century Gothic" w:hAnsi="Century Gothic"/>
          <w:sz w:val="22"/>
          <w:szCs w:val="22"/>
          <w:lang w:eastAsia="en-GB"/>
        </w:rPr>
        <w:t xml:space="preserve"> learnt and taught at </w:t>
      </w:r>
      <w:proofErr w:type="spellStart"/>
      <w:r w:rsidR="008D45E0">
        <w:rPr>
          <w:rFonts w:ascii="Century Gothic" w:hAnsi="Century Gothic"/>
          <w:sz w:val="22"/>
          <w:szCs w:val="22"/>
          <w:lang w:eastAsia="en-GB"/>
        </w:rPr>
        <w:t>Rattlesden</w:t>
      </w:r>
      <w:proofErr w:type="spellEnd"/>
      <w:r w:rsidR="00F571D9">
        <w:rPr>
          <w:rFonts w:ascii="Century Gothic" w:hAnsi="Century Gothic"/>
          <w:sz w:val="22"/>
          <w:szCs w:val="22"/>
          <w:lang w:eastAsia="en-GB"/>
        </w:rPr>
        <w:t xml:space="preserve"> Primary Academy</w:t>
      </w:r>
      <w:r w:rsidRPr="00E63110">
        <w:rPr>
          <w:rFonts w:ascii="Century Gothic" w:hAnsi="Century Gothic"/>
          <w:sz w:val="22"/>
          <w:szCs w:val="22"/>
          <w:lang w:eastAsia="en-GB"/>
        </w:rPr>
        <w:t>.</w:t>
      </w:r>
    </w:p>
    <w:p w:rsidR="00FC0C6F" w:rsidRPr="00E63110" w:rsidRDefault="00FC0C6F" w:rsidP="000D0B4F">
      <w:pPr>
        <w:autoSpaceDE w:val="0"/>
        <w:autoSpaceDN w:val="0"/>
        <w:adjustRightInd w:val="0"/>
        <w:rPr>
          <w:rFonts w:ascii="Century Gothic" w:hAnsi="Century Gothic"/>
          <w:sz w:val="22"/>
          <w:szCs w:val="22"/>
          <w:lang w:eastAsia="en-GB"/>
        </w:rPr>
      </w:pPr>
    </w:p>
    <w:p w:rsidR="00FC0C6F" w:rsidRPr="00E63110" w:rsidRDefault="00FC0C6F" w:rsidP="000D0B4F">
      <w:pPr>
        <w:autoSpaceDE w:val="0"/>
        <w:autoSpaceDN w:val="0"/>
        <w:adjustRightInd w:val="0"/>
        <w:outlineLvl w:val="0"/>
        <w:rPr>
          <w:rFonts w:ascii="Century Gothic" w:hAnsi="Century Gothic"/>
          <w:sz w:val="22"/>
          <w:szCs w:val="22"/>
          <w:u w:val="single"/>
          <w:lang w:eastAsia="en-GB"/>
        </w:rPr>
      </w:pPr>
      <w:r w:rsidRPr="00E63110">
        <w:rPr>
          <w:rFonts w:ascii="Century Gothic" w:hAnsi="Century Gothic"/>
          <w:sz w:val="22"/>
          <w:szCs w:val="22"/>
          <w:u w:val="single"/>
          <w:lang w:eastAsia="en-GB"/>
        </w:rPr>
        <w:t>Aims</w:t>
      </w:r>
    </w:p>
    <w:p w:rsidR="00FC0C6F" w:rsidRPr="00E63110" w:rsidRDefault="00FC0C6F" w:rsidP="000D0B4F">
      <w:pPr>
        <w:autoSpaceDE w:val="0"/>
        <w:autoSpaceDN w:val="0"/>
        <w:adjustRightInd w:val="0"/>
        <w:rPr>
          <w:rFonts w:ascii="Century Gothic" w:hAnsi="Century Gothic"/>
          <w:sz w:val="22"/>
          <w:szCs w:val="22"/>
          <w:lang w:eastAsia="en-GB"/>
        </w:rPr>
      </w:pPr>
    </w:p>
    <w:p w:rsidR="00FC0C6F" w:rsidRPr="00E63110" w:rsidRDefault="00FC0C6F" w:rsidP="000D0B4F">
      <w:pPr>
        <w:autoSpaceDE w:val="0"/>
        <w:autoSpaceDN w:val="0"/>
        <w:adjustRightInd w:val="0"/>
        <w:rPr>
          <w:rFonts w:ascii="Century Gothic" w:hAnsi="Century Gothic"/>
          <w:i/>
          <w:sz w:val="22"/>
          <w:szCs w:val="22"/>
          <w:lang w:eastAsia="en-GB"/>
        </w:rPr>
      </w:pPr>
      <w:r w:rsidRPr="00E63110">
        <w:rPr>
          <w:rFonts w:ascii="Century Gothic" w:hAnsi="Century Gothic"/>
          <w:sz w:val="22"/>
          <w:szCs w:val="22"/>
          <w:lang w:eastAsia="en-GB"/>
        </w:rPr>
        <w:t>Mathematics is a core subj</w:t>
      </w:r>
      <w:r w:rsidR="004F2670">
        <w:rPr>
          <w:rFonts w:ascii="Century Gothic" w:hAnsi="Century Gothic"/>
          <w:sz w:val="22"/>
          <w:szCs w:val="22"/>
          <w:lang w:eastAsia="en-GB"/>
        </w:rPr>
        <w:t>ec</w:t>
      </w:r>
      <w:r w:rsidR="00F571D9">
        <w:rPr>
          <w:rFonts w:ascii="Century Gothic" w:hAnsi="Century Gothic"/>
          <w:sz w:val="22"/>
          <w:szCs w:val="22"/>
          <w:lang w:eastAsia="en-GB"/>
        </w:rPr>
        <w:t xml:space="preserve">t in the </w:t>
      </w:r>
      <w:r w:rsidR="005554CB">
        <w:rPr>
          <w:rFonts w:ascii="Century Gothic" w:hAnsi="Century Gothic"/>
          <w:sz w:val="22"/>
          <w:szCs w:val="22"/>
          <w:lang w:eastAsia="en-GB"/>
        </w:rPr>
        <w:t xml:space="preserve">National Curriculum. We </w:t>
      </w:r>
      <w:r w:rsidR="00F571D9">
        <w:rPr>
          <w:rFonts w:ascii="Century Gothic" w:hAnsi="Century Gothic"/>
          <w:sz w:val="22"/>
          <w:szCs w:val="22"/>
          <w:lang w:eastAsia="en-GB"/>
        </w:rPr>
        <w:t>use the</w:t>
      </w:r>
      <w:r w:rsidR="004F2670">
        <w:rPr>
          <w:rFonts w:ascii="Century Gothic" w:hAnsi="Century Gothic"/>
          <w:sz w:val="22"/>
          <w:szCs w:val="22"/>
          <w:lang w:eastAsia="en-GB"/>
        </w:rPr>
        <w:t xml:space="preserve"> Primary Advantage</w:t>
      </w:r>
      <w:r w:rsidR="00FD2E70">
        <w:rPr>
          <w:rFonts w:ascii="Century Gothic" w:hAnsi="Century Gothic"/>
          <w:sz w:val="22"/>
          <w:szCs w:val="22"/>
          <w:lang w:eastAsia="en-GB"/>
        </w:rPr>
        <w:t xml:space="preserve"> Programme</w:t>
      </w:r>
      <w:r w:rsidRPr="00E63110">
        <w:rPr>
          <w:rFonts w:ascii="Century Gothic" w:hAnsi="Century Gothic"/>
          <w:sz w:val="22"/>
          <w:szCs w:val="22"/>
          <w:lang w:eastAsia="en-GB"/>
        </w:rPr>
        <w:t xml:space="preserve"> as th</w:t>
      </w:r>
      <w:r w:rsidR="00FD2E70">
        <w:rPr>
          <w:rFonts w:ascii="Century Gothic" w:hAnsi="Century Gothic"/>
          <w:sz w:val="22"/>
          <w:szCs w:val="22"/>
          <w:lang w:eastAsia="en-GB"/>
        </w:rPr>
        <w:t xml:space="preserve">e basis for implementing the </w:t>
      </w:r>
      <w:r w:rsidRPr="00E63110">
        <w:rPr>
          <w:rFonts w:ascii="Century Gothic" w:hAnsi="Century Gothic"/>
          <w:sz w:val="22"/>
          <w:szCs w:val="22"/>
          <w:lang w:eastAsia="en-GB"/>
        </w:rPr>
        <w:t>statutory requirements</w:t>
      </w:r>
      <w:r w:rsidR="008D45E0">
        <w:rPr>
          <w:rFonts w:ascii="Century Gothic" w:hAnsi="Century Gothic"/>
          <w:sz w:val="22"/>
          <w:szCs w:val="22"/>
          <w:lang w:eastAsia="en-GB"/>
        </w:rPr>
        <w:t xml:space="preserve"> of the programme of study for M</w:t>
      </w:r>
      <w:r w:rsidRPr="00E63110">
        <w:rPr>
          <w:rFonts w:ascii="Century Gothic" w:hAnsi="Century Gothic"/>
          <w:sz w:val="22"/>
          <w:szCs w:val="22"/>
          <w:lang w:eastAsia="en-GB"/>
        </w:rPr>
        <w:t>athematics</w:t>
      </w:r>
      <w:r w:rsidR="005554CB">
        <w:rPr>
          <w:rFonts w:ascii="Century Gothic" w:hAnsi="Century Gothic"/>
          <w:sz w:val="22"/>
          <w:szCs w:val="22"/>
          <w:lang w:eastAsia="en-GB"/>
        </w:rPr>
        <w:t>, and are investigating how a Mastery approach can be used to complement it.</w:t>
      </w:r>
    </w:p>
    <w:p w:rsidR="00FC0C6F" w:rsidRPr="00E63110" w:rsidRDefault="00FC0C6F" w:rsidP="000D0B4F">
      <w:pPr>
        <w:autoSpaceDE w:val="0"/>
        <w:autoSpaceDN w:val="0"/>
        <w:adjustRightInd w:val="0"/>
        <w:rPr>
          <w:rFonts w:ascii="Century Gothic" w:hAnsi="Century Gothic"/>
          <w:sz w:val="22"/>
          <w:szCs w:val="22"/>
          <w:lang w:eastAsia="en-GB"/>
        </w:rPr>
      </w:pPr>
    </w:p>
    <w:p w:rsidR="00FC0C6F" w:rsidRPr="00E63110" w:rsidRDefault="008D45E0" w:rsidP="000D0B4F">
      <w:pPr>
        <w:autoSpaceDE w:val="0"/>
        <w:autoSpaceDN w:val="0"/>
        <w:adjustRightInd w:val="0"/>
        <w:rPr>
          <w:rFonts w:ascii="Century Gothic" w:hAnsi="Century Gothic"/>
          <w:sz w:val="22"/>
          <w:szCs w:val="22"/>
          <w:lang w:eastAsia="en-GB"/>
        </w:rPr>
      </w:pPr>
      <w:r>
        <w:rPr>
          <w:rFonts w:ascii="Century Gothic" w:hAnsi="Century Gothic"/>
          <w:sz w:val="22"/>
          <w:szCs w:val="22"/>
          <w:lang w:eastAsia="en-GB"/>
        </w:rPr>
        <w:t xml:space="preserve">At </w:t>
      </w:r>
      <w:proofErr w:type="spellStart"/>
      <w:r>
        <w:rPr>
          <w:rFonts w:ascii="Century Gothic" w:hAnsi="Century Gothic"/>
          <w:sz w:val="22"/>
          <w:szCs w:val="22"/>
          <w:lang w:eastAsia="en-GB"/>
        </w:rPr>
        <w:t>Rattlesden</w:t>
      </w:r>
      <w:proofErr w:type="spellEnd"/>
      <w:r w:rsidR="00F571D9">
        <w:rPr>
          <w:rFonts w:ascii="Century Gothic" w:hAnsi="Century Gothic"/>
          <w:sz w:val="22"/>
          <w:szCs w:val="22"/>
          <w:lang w:eastAsia="en-GB"/>
        </w:rPr>
        <w:t xml:space="preserve"> Primary Academy</w:t>
      </w:r>
      <w:r w:rsidR="00FC0C6F" w:rsidRPr="00E63110">
        <w:rPr>
          <w:rFonts w:ascii="Century Gothic" w:hAnsi="Century Gothic"/>
          <w:sz w:val="22"/>
          <w:szCs w:val="22"/>
          <w:lang w:eastAsia="en-GB"/>
        </w:rPr>
        <w:t>, we are committed to raising the standards of learning and te</w:t>
      </w:r>
      <w:r w:rsidR="00F571D9">
        <w:rPr>
          <w:rFonts w:ascii="Century Gothic" w:hAnsi="Century Gothic"/>
          <w:sz w:val="22"/>
          <w:szCs w:val="22"/>
          <w:lang w:eastAsia="en-GB"/>
        </w:rPr>
        <w:t>aching of mathematics. We aim</w:t>
      </w:r>
      <w:r w:rsidR="00FC0C6F" w:rsidRPr="00E63110">
        <w:rPr>
          <w:rFonts w:ascii="Century Gothic" w:hAnsi="Century Gothic"/>
          <w:iCs/>
          <w:sz w:val="22"/>
          <w:szCs w:val="22"/>
          <w:lang w:eastAsia="en-GB"/>
        </w:rPr>
        <w:t>:</w:t>
      </w:r>
      <w:r w:rsidR="00FC0C6F" w:rsidRPr="00E63110">
        <w:rPr>
          <w:rFonts w:ascii="Century Gothic" w:hAnsi="Century Gothic"/>
          <w:i/>
          <w:sz w:val="22"/>
          <w:szCs w:val="22"/>
          <w:lang w:eastAsia="en-GB"/>
        </w:rPr>
        <w:t xml:space="preserve"> </w:t>
      </w:r>
      <w:r w:rsidR="00FC0C6F" w:rsidRPr="00E63110">
        <w:rPr>
          <w:rFonts w:ascii="Century Gothic" w:hAnsi="Century Gothic"/>
          <w:sz w:val="22"/>
          <w:szCs w:val="22"/>
          <w:lang w:eastAsia="en-GB"/>
        </w:rPr>
        <w:t xml:space="preserve">  </w:t>
      </w:r>
    </w:p>
    <w:p w:rsidR="00271D90" w:rsidRPr="00271D90" w:rsidRDefault="00271D90" w:rsidP="00271D90">
      <w:pPr>
        <w:pStyle w:val="NormalWeb"/>
        <w:numPr>
          <w:ilvl w:val="0"/>
          <w:numId w:val="40"/>
        </w:numPr>
        <w:rPr>
          <w:rFonts w:ascii="Century Gothic" w:hAnsi="Century Gothic"/>
          <w:sz w:val="22"/>
          <w:szCs w:val="22"/>
          <w:lang w:val="en-US"/>
        </w:rPr>
      </w:pPr>
      <w:r w:rsidRPr="00271D90">
        <w:rPr>
          <w:rFonts w:ascii="Century Gothic" w:hAnsi="Century Gothic"/>
          <w:sz w:val="22"/>
          <w:szCs w:val="22"/>
        </w:rPr>
        <w:t xml:space="preserve">To meet the statutory requirements of the New National Curriculum 2014. </w:t>
      </w:r>
    </w:p>
    <w:p w:rsidR="00271D90" w:rsidRPr="00271D90" w:rsidRDefault="00271D90" w:rsidP="00271D90">
      <w:pPr>
        <w:pStyle w:val="NormalWeb"/>
        <w:numPr>
          <w:ilvl w:val="0"/>
          <w:numId w:val="40"/>
        </w:numPr>
        <w:rPr>
          <w:rFonts w:ascii="Century Gothic" w:hAnsi="Century Gothic"/>
          <w:sz w:val="22"/>
          <w:szCs w:val="22"/>
        </w:rPr>
      </w:pPr>
      <w:r w:rsidRPr="00271D90">
        <w:rPr>
          <w:rFonts w:ascii="Century Gothic" w:hAnsi="Century Gothic"/>
          <w:sz w:val="22"/>
          <w:szCs w:val="22"/>
        </w:rPr>
        <w:t>To deve</w:t>
      </w:r>
      <w:r w:rsidR="008D45E0">
        <w:rPr>
          <w:rFonts w:ascii="Century Gothic" w:hAnsi="Century Gothic"/>
          <w:sz w:val="22"/>
          <w:szCs w:val="22"/>
        </w:rPr>
        <w:t>lop positive attitudes towards M</w:t>
      </w:r>
      <w:r w:rsidRPr="00271D90">
        <w:rPr>
          <w:rFonts w:ascii="Century Gothic" w:hAnsi="Century Gothic"/>
          <w:sz w:val="22"/>
          <w:szCs w:val="22"/>
        </w:rPr>
        <w:t>a</w:t>
      </w:r>
      <w:r w:rsidR="008D45E0">
        <w:rPr>
          <w:rFonts w:ascii="Century Gothic" w:hAnsi="Century Gothic"/>
          <w:sz w:val="22"/>
          <w:szCs w:val="22"/>
        </w:rPr>
        <w:t>thematics and lifelong learning.</w:t>
      </w:r>
    </w:p>
    <w:p w:rsidR="00271D90" w:rsidRPr="00271D90" w:rsidRDefault="00271D90" w:rsidP="00271D90">
      <w:pPr>
        <w:pStyle w:val="NormalWeb"/>
        <w:numPr>
          <w:ilvl w:val="0"/>
          <w:numId w:val="40"/>
        </w:numPr>
        <w:rPr>
          <w:rFonts w:ascii="Century Gothic" w:hAnsi="Century Gothic"/>
          <w:sz w:val="22"/>
          <w:szCs w:val="22"/>
        </w:rPr>
      </w:pPr>
      <w:r w:rsidRPr="00271D90">
        <w:rPr>
          <w:rFonts w:ascii="Century Gothic" w:hAnsi="Century Gothic"/>
          <w:sz w:val="22"/>
          <w:szCs w:val="22"/>
        </w:rPr>
        <w:t xml:space="preserve">To develop competence and confidence in mathematical knowledge, concepts and skills e.g. estimate with confidence. </w:t>
      </w:r>
    </w:p>
    <w:p w:rsidR="00271D90" w:rsidRPr="00271D90" w:rsidRDefault="00271D90" w:rsidP="00271D90">
      <w:pPr>
        <w:pStyle w:val="NormalWeb"/>
        <w:numPr>
          <w:ilvl w:val="0"/>
          <w:numId w:val="40"/>
        </w:numPr>
        <w:rPr>
          <w:rFonts w:ascii="Century Gothic" w:hAnsi="Century Gothic"/>
          <w:sz w:val="22"/>
          <w:szCs w:val="22"/>
        </w:rPr>
      </w:pPr>
      <w:r w:rsidRPr="00271D90">
        <w:rPr>
          <w:rFonts w:ascii="Century Gothic" w:hAnsi="Century Gothic"/>
          <w:sz w:val="22"/>
          <w:szCs w:val="22"/>
        </w:rPr>
        <w:t>To develop the ability to solve problems, to reason, to think logically and to work systematically and ac</w:t>
      </w:r>
      <w:r w:rsidR="008D45E0">
        <w:rPr>
          <w:rFonts w:ascii="Century Gothic" w:hAnsi="Century Gothic"/>
          <w:sz w:val="22"/>
          <w:szCs w:val="22"/>
        </w:rPr>
        <w:t>curately use the ‘language’ of M</w:t>
      </w:r>
      <w:r w:rsidRPr="00271D90">
        <w:rPr>
          <w:rFonts w:ascii="Century Gothic" w:hAnsi="Century Gothic"/>
          <w:sz w:val="22"/>
          <w:szCs w:val="22"/>
        </w:rPr>
        <w:t xml:space="preserve">aths. </w:t>
      </w:r>
    </w:p>
    <w:p w:rsidR="00271D90" w:rsidRDefault="00271D90" w:rsidP="00271D90">
      <w:pPr>
        <w:numPr>
          <w:ilvl w:val="0"/>
          <w:numId w:val="40"/>
        </w:numPr>
        <w:autoSpaceDE w:val="0"/>
        <w:autoSpaceDN w:val="0"/>
        <w:adjustRightInd w:val="0"/>
        <w:rPr>
          <w:rFonts w:ascii="Century Gothic" w:hAnsi="Century Gothic"/>
          <w:sz w:val="22"/>
          <w:szCs w:val="22"/>
          <w:lang w:eastAsia="en-GB"/>
        </w:rPr>
      </w:pPr>
      <w:r w:rsidRPr="00271D90">
        <w:rPr>
          <w:rFonts w:ascii="Century Gothic" w:hAnsi="Century Gothic"/>
          <w:sz w:val="22"/>
          <w:szCs w:val="22"/>
        </w:rPr>
        <w:t xml:space="preserve">To </w:t>
      </w:r>
      <w:r w:rsidRPr="00271D90">
        <w:rPr>
          <w:rFonts w:ascii="Century Gothic" w:hAnsi="Century Gothic"/>
          <w:sz w:val="22"/>
          <w:szCs w:val="22"/>
          <w:lang w:eastAsia="en-GB"/>
        </w:rPr>
        <w:t>develop an ability in the children to choose and explain appropriate methods or strategies for their calculations and when solving real-life problems.</w:t>
      </w:r>
    </w:p>
    <w:p w:rsidR="00271D90" w:rsidRPr="00271D90" w:rsidRDefault="00271D90" w:rsidP="00271D90">
      <w:pPr>
        <w:numPr>
          <w:ilvl w:val="0"/>
          <w:numId w:val="40"/>
        </w:numPr>
        <w:autoSpaceDE w:val="0"/>
        <w:autoSpaceDN w:val="0"/>
        <w:adjustRightInd w:val="0"/>
        <w:rPr>
          <w:rFonts w:ascii="Century Gothic" w:hAnsi="Century Gothic"/>
          <w:sz w:val="22"/>
          <w:szCs w:val="22"/>
          <w:lang w:eastAsia="en-GB"/>
        </w:rPr>
      </w:pPr>
      <w:r w:rsidRPr="00271D90">
        <w:rPr>
          <w:rFonts w:ascii="Century Gothic" w:hAnsi="Century Gothic"/>
          <w:sz w:val="22"/>
          <w:szCs w:val="22"/>
          <w:lang w:eastAsia="en-GB"/>
        </w:rPr>
        <w:t>To develop ability to think clearly and logically with independence of thought and flexibility of mind.</w:t>
      </w:r>
    </w:p>
    <w:p w:rsidR="00271D90" w:rsidRPr="00271D90" w:rsidRDefault="008D45E0" w:rsidP="00271D90">
      <w:pPr>
        <w:pStyle w:val="NormalWeb"/>
        <w:numPr>
          <w:ilvl w:val="0"/>
          <w:numId w:val="40"/>
        </w:numPr>
        <w:rPr>
          <w:rFonts w:ascii="Century Gothic" w:hAnsi="Century Gothic"/>
          <w:sz w:val="22"/>
          <w:szCs w:val="22"/>
        </w:rPr>
      </w:pPr>
      <w:r>
        <w:rPr>
          <w:rFonts w:ascii="Century Gothic" w:hAnsi="Century Gothic"/>
          <w:sz w:val="22"/>
          <w:szCs w:val="22"/>
        </w:rPr>
        <w:t>To develop an understanding of M</w:t>
      </w:r>
      <w:r w:rsidR="00271D90" w:rsidRPr="00271D90">
        <w:rPr>
          <w:rFonts w:ascii="Century Gothic" w:hAnsi="Century Gothic"/>
          <w:sz w:val="22"/>
          <w:szCs w:val="22"/>
        </w:rPr>
        <w:t>athematics through a process of enquiry</w:t>
      </w:r>
      <w:r>
        <w:rPr>
          <w:rFonts w:ascii="Century Gothic" w:hAnsi="Century Gothic"/>
          <w:sz w:val="22"/>
          <w:szCs w:val="22"/>
        </w:rPr>
        <w:t>.</w:t>
      </w:r>
      <w:r w:rsidR="00271D90" w:rsidRPr="00271D90">
        <w:rPr>
          <w:rFonts w:ascii="Century Gothic" w:hAnsi="Century Gothic"/>
          <w:sz w:val="22"/>
          <w:szCs w:val="22"/>
        </w:rPr>
        <w:t xml:space="preserve"> </w:t>
      </w:r>
    </w:p>
    <w:p w:rsidR="00FC0C6F" w:rsidRPr="00271D90" w:rsidRDefault="00271D90" w:rsidP="00271D90">
      <w:pPr>
        <w:pStyle w:val="NormalWeb"/>
        <w:numPr>
          <w:ilvl w:val="0"/>
          <w:numId w:val="40"/>
        </w:numPr>
        <w:rPr>
          <w:rFonts w:ascii="Century Gothic" w:hAnsi="Century Gothic"/>
          <w:sz w:val="22"/>
          <w:szCs w:val="22"/>
        </w:rPr>
      </w:pPr>
      <w:r w:rsidRPr="00271D90">
        <w:rPr>
          <w:rFonts w:ascii="Century Gothic" w:hAnsi="Century Gothic"/>
          <w:sz w:val="22"/>
          <w:szCs w:val="22"/>
        </w:rPr>
        <w:t>To use a variety of approaches to find the most appropriate method</w:t>
      </w:r>
      <w:r w:rsidR="008D45E0">
        <w:rPr>
          <w:rFonts w:ascii="Century Gothic" w:hAnsi="Century Gothic"/>
          <w:sz w:val="22"/>
          <w:szCs w:val="22"/>
        </w:rPr>
        <w:t>.</w:t>
      </w:r>
    </w:p>
    <w:p w:rsidR="00FC0C6F" w:rsidRPr="00271D90" w:rsidRDefault="008D45E0" w:rsidP="000D0B4F">
      <w:pPr>
        <w:numPr>
          <w:ilvl w:val="0"/>
          <w:numId w:val="40"/>
        </w:numPr>
        <w:autoSpaceDE w:val="0"/>
        <w:autoSpaceDN w:val="0"/>
        <w:adjustRightInd w:val="0"/>
        <w:rPr>
          <w:rFonts w:ascii="Century Gothic" w:hAnsi="Century Gothic"/>
          <w:sz w:val="22"/>
          <w:szCs w:val="22"/>
          <w:lang w:eastAsia="en-GB"/>
        </w:rPr>
      </w:pPr>
      <w:r>
        <w:rPr>
          <w:rFonts w:ascii="Century Gothic" w:hAnsi="Century Gothic"/>
          <w:sz w:val="22"/>
          <w:szCs w:val="22"/>
          <w:lang w:eastAsia="en-GB"/>
        </w:rPr>
        <w:t>Encourage the effective use of M</w:t>
      </w:r>
      <w:r w:rsidR="00FC0C6F" w:rsidRPr="00271D90">
        <w:rPr>
          <w:rFonts w:ascii="Century Gothic" w:hAnsi="Century Gothic"/>
          <w:sz w:val="22"/>
          <w:szCs w:val="22"/>
          <w:lang w:eastAsia="en-GB"/>
        </w:rPr>
        <w:t>aths as a tool in a wide range of activities and experiences within school and subsequently, adult life.</w:t>
      </w:r>
    </w:p>
    <w:p w:rsidR="00FC0C6F" w:rsidRPr="00271D90" w:rsidRDefault="00FC0C6F" w:rsidP="000D0B4F">
      <w:pPr>
        <w:numPr>
          <w:ilvl w:val="0"/>
          <w:numId w:val="40"/>
        </w:numPr>
        <w:autoSpaceDE w:val="0"/>
        <w:autoSpaceDN w:val="0"/>
        <w:adjustRightInd w:val="0"/>
        <w:rPr>
          <w:rFonts w:ascii="Century Gothic" w:hAnsi="Century Gothic"/>
          <w:sz w:val="22"/>
          <w:szCs w:val="22"/>
          <w:lang w:eastAsia="en-GB"/>
        </w:rPr>
      </w:pPr>
      <w:r w:rsidRPr="00271D90">
        <w:rPr>
          <w:rFonts w:ascii="Century Gothic" w:hAnsi="Century Gothic"/>
          <w:sz w:val="22"/>
          <w:szCs w:val="22"/>
          <w:lang w:eastAsia="en-GB"/>
        </w:rPr>
        <w:t xml:space="preserve">Provide work that </w:t>
      </w:r>
      <w:r w:rsidR="008D45E0">
        <w:rPr>
          <w:rFonts w:ascii="Century Gothic" w:hAnsi="Century Gothic"/>
          <w:sz w:val="22"/>
          <w:szCs w:val="22"/>
          <w:lang w:eastAsia="en-GB"/>
        </w:rPr>
        <w:t>has an element of ‘challenge’.</w:t>
      </w:r>
      <w:r w:rsidRPr="00271D90">
        <w:rPr>
          <w:rFonts w:ascii="Century Gothic" w:hAnsi="Century Gothic"/>
          <w:sz w:val="22"/>
          <w:szCs w:val="22"/>
          <w:lang w:eastAsia="en-GB"/>
        </w:rPr>
        <w:t xml:space="preserve">  </w:t>
      </w:r>
    </w:p>
    <w:p w:rsidR="00FC0C6F" w:rsidRPr="00271D90" w:rsidRDefault="00FC0C6F" w:rsidP="00271D90">
      <w:pPr>
        <w:numPr>
          <w:ilvl w:val="0"/>
          <w:numId w:val="40"/>
        </w:numPr>
        <w:autoSpaceDE w:val="0"/>
        <w:autoSpaceDN w:val="0"/>
        <w:adjustRightInd w:val="0"/>
        <w:rPr>
          <w:rFonts w:ascii="Century Gothic" w:hAnsi="Century Gothic"/>
          <w:sz w:val="22"/>
          <w:szCs w:val="22"/>
          <w:lang w:eastAsia="en-GB"/>
        </w:rPr>
      </w:pPr>
      <w:r w:rsidRPr="00271D90">
        <w:rPr>
          <w:rFonts w:ascii="Century Gothic" w:hAnsi="Century Gothic"/>
          <w:sz w:val="22"/>
          <w:szCs w:val="22"/>
          <w:lang w:eastAsia="en-GB"/>
        </w:rPr>
        <w:t>To foster an environment that will enable all the children to continually aim high</w:t>
      </w:r>
      <w:r w:rsidRPr="00271D90">
        <w:rPr>
          <w:rFonts w:ascii="Century Gothic" w:hAnsi="Century Gothic"/>
          <w:i/>
          <w:sz w:val="22"/>
          <w:szCs w:val="22"/>
          <w:lang w:eastAsia="en-GB"/>
        </w:rPr>
        <w:t>,</w:t>
      </w:r>
      <w:r w:rsidRPr="00271D90">
        <w:rPr>
          <w:rFonts w:ascii="Century Gothic" w:hAnsi="Century Gothic"/>
          <w:sz w:val="22"/>
          <w:szCs w:val="22"/>
          <w:lang w:eastAsia="en-GB"/>
        </w:rPr>
        <w:t xml:space="preserve"> succeed, become responsible, independent and reflective learners, and who will take risks and ownership of their learning. </w:t>
      </w:r>
    </w:p>
    <w:p w:rsidR="00FC0C6F" w:rsidRPr="00E63110" w:rsidRDefault="00FC0C6F" w:rsidP="000D0B4F">
      <w:pPr>
        <w:autoSpaceDE w:val="0"/>
        <w:autoSpaceDN w:val="0"/>
        <w:adjustRightInd w:val="0"/>
        <w:outlineLvl w:val="0"/>
        <w:rPr>
          <w:rFonts w:ascii="Century Gothic" w:hAnsi="Century Gothic"/>
          <w:sz w:val="22"/>
          <w:szCs w:val="22"/>
          <w:u w:val="single"/>
          <w:lang w:eastAsia="en-GB"/>
        </w:rPr>
      </w:pPr>
    </w:p>
    <w:p w:rsidR="00FC0C6F" w:rsidRPr="00E63110" w:rsidRDefault="00FC0C6F" w:rsidP="000D0B4F">
      <w:pPr>
        <w:autoSpaceDE w:val="0"/>
        <w:autoSpaceDN w:val="0"/>
        <w:adjustRightInd w:val="0"/>
        <w:outlineLvl w:val="0"/>
        <w:rPr>
          <w:rFonts w:ascii="Century Gothic" w:hAnsi="Century Gothic"/>
          <w:sz w:val="22"/>
          <w:szCs w:val="22"/>
          <w:u w:val="single"/>
          <w:lang w:eastAsia="en-GB"/>
        </w:rPr>
      </w:pPr>
      <w:r w:rsidRPr="00E63110">
        <w:rPr>
          <w:rFonts w:ascii="Century Gothic" w:hAnsi="Century Gothic"/>
          <w:sz w:val="22"/>
          <w:szCs w:val="22"/>
          <w:u w:val="single"/>
          <w:lang w:eastAsia="en-GB"/>
        </w:rPr>
        <w:t>Learning and Teaching</w:t>
      </w:r>
    </w:p>
    <w:p w:rsidR="00FC0C6F" w:rsidRPr="00E63110" w:rsidRDefault="00FC0C6F" w:rsidP="000D0B4F">
      <w:pPr>
        <w:autoSpaceDE w:val="0"/>
        <w:autoSpaceDN w:val="0"/>
        <w:adjustRightInd w:val="0"/>
        <w:rPr>
          <w:rFonts w:ascii="Century Gothic" w:hAnsi="Century Gothic"/>
          <w:sz w:val="22"/>
          <w:szCs w:val="22"/>
          <w:lang w:eastAsia="en-GB"/>
        </w:rPr>
      </w:pPr>
    </w:p>
    <w:p w:rsidR="00FC0C6F" w:rsidRPr="00E63110" w:rsidRDefault="00FC0C6F" w:rsidP="000D0B4F">
      <w:pPr>
        <w:autoSpaceDE w:val="0"/>
        <w:autoSpaceDN w:val="0"/>
        <w:adjustRightInd w:val="0"/>
        <w:rPr>
          <w:rFonts w:ascii="Century Gothic" w:hAnsi="Century Gothic"/>
          <w:sz w:val="22"/>
          <w:szCs w:val="22"/>
          <w:lang w:eastAsia="en-GB"/>
        </w:rPr>
      </w:pPr>
      <w:r w:rsidRPr="00E63110">
        <w:rPr>
          <w:rFonts w:ascii="Century Gothic" w:hAnsi="Century Gothic"/>
          <w:sz w:val="22"/>
          <w:szCs w:val="22"/>
          <w:lang w:eastAsia="en-GB"/>
        </w:rPr>
        <w:t>The school uses a variety of teaching styles to cater for the variety o</w:t>
      </w:r>
      <w:r w:rsidR="008D45E0">
        <w:rPr>
          <w:rFonts w:ascii="Century Gothic" w:hAnsi="Century Gothic"/>
          <w:sz w:val="22"/>
          <w:szCs w:val="22"/>
          <w:lang w:eastAsia="en-GB"/>
        </w:rPr>
        <w:t>f learning styles of pupils in M</w:t>
      </w:r>
      <w:r w:rsidRPr="00E63110">
        <w:rPr>
          <w:rFonts w:ascii="Century Gothic" w:hAnsi="Century Gothic"/>
          <w:sz w:val="22"/>
          <w:szCs w:val="22"/>
          <w:lang w:eastAsia="en-GB"/>
        </w:rPr>
        <w:t xml:space="preserve">athematics lessons. </w:t>
      </w:r>
    </w:p>
    <w:p w:rsidR="00FC0C6F" w:rsidRPr="00E63110" w:rsidRDefault="00FC0C6F" w:rsidP="000D0B4F">
      <w:pPr>
        <w:autoSpaceDE w:val="0"/>
        <w:autoSpaceDN w:val="0"/>
        <w:adjustRightInd w:val="0"/>
        <w:rPr>
          <w:rFonts w:ascii="Century Gothic" w:hAnsi="Century Gothic"/>
          <w:sz w:val="22"/>
          <w:szCs w:val="22"/>
          <w:lang w:eastAsia="en-GB"/>
        </w:rPr>
      </w:pPr>
    </w:p>
    <w:p w:rsidR="008D45E0" w:rsidRPr="008D45E0" w:rsidRDefault="00FC0C6F" w:rsidP="000D0B4F">
      <w:pPr>
        <w:autoSpaceDE w:val="0"/>
        <w:autoSpaceDN w:val="0"/>
        <w:adjustRightInd w:val="0"/>
        <w:rPr>
          <w:rFonts w:ascii="Century Gothic" w:hAnsi="Century Gothic"/>
          <w:bCs/>
          <w:i/>
          <w:sz w:val="22"/>
          <w:szCs w:val="22"/>
          <w:u w:val="single"/>
          <w:lang w:eastAsia="en-GB"/>
        </w:rPr>
      </w:pPr>
      <w:r w:rsidRPr="008D45E0">
        <w:rPr>
          <w:rFonts w:ascii="Century Gothic" w:hAnsi="Century Gothic"/>
          <w:bCs/>
          <w:i/>
          <w:sz w:val="22"/>
          <w:szCs w:val="22"/>
          <w:u w:val="single"/>
          <w:lang w:eastAsia="en-GB"/>
        </w:rPr>
        <w:t>Our principle aim:</w:t>
      </w:r>
    </w:p>
    <w:p w:rsidR="00FC0C6F" w:rsidRPr="00E63110" w:rsidRDefault="00FC0C6F" w:rsidP="000D0B4F">
      <w:pPr>
        <w:autoSpaceDE w:val="0"/>
        <w:autoSpaceDN w:val="0"/>
        <w:adjustRightInd w:val="0"/>
        <w:rPr>
          <w:rFonts w:ascii="Century Gothic" w:hAnsi="Century Gothic"/>
          <w:sz w:val="22"/>
          <w:szCs w:val="22"/>
          <w:lang w:eastAsia="en-GB"/>
        </w:rPr>
      </w:pPr>
      <w:r w:rsidRPr="00E63110">
        <w:rPr>
          <w:rFonts w:ascii="Century Gothic" w:hAnsi="Century Gothic"/>
          <w:sz w:val="22"/>
          <w:szCs w:val="22"/>
          <w:lang w:eastAsia="en-GB"/>
        </w:rPr>
        <w:t>To develop children’s knowledge, skills, un</w:t>
      </w:r>
      <w:r w:rsidR="008D45E0">
        <w:rPr>
          <w:rFonts w:ascii="Century Gothic" w:hAnsi="Century Gothic"/>
          <w:sz w:val="22"/>
          <w:szCs w:val="22"/>
          <w:lang w:eastAsia="en-GB"/>
        </w:rPr>
        <w:t>derstanding and application of M</w:t>
      </w:r>
      <w:r w:rsidRPr="00E63110">
        <w:rPr>
          <w:rFonts w:ascii="Century Gothic" w:hAnsi="Century Gothic"/>
          <w:sz w:val="22"/>
          <w:szCs w:val="22"/>
          <w:lang w:eastAsia="en-GB"/>
        </w:rPr>
        <w:t xml:space="preserve">athematics.  </w:t>
      </w:r>
    </w:p>
    <w:p w:rsidR="00FC0C6F" w:rsidRPr="00E63110" w:rsidRDefault="00FC0C6F" w:rsidP="000D0B4F">
      <w:pPr>
        <w:autoSpaceDE w:val="0"/>
        <w:autoSpaceDN w:val="0"/>
        <w:adjustRightInd w:val="0"/>
        <w:rPr>
          <w:rFonts w:ascii="Century Gothic" w:hAnsi="Century Gothic"/>
          <w:sz w:val="22"/>
          <w:szCs w:val="22"/>
          <w:lang w:eastAsia="en-GB"/>
        </w:rPr>
      </w:pPr>
    </w:p>
    <w:p w:rsidR="00FC0C6F" w:rsidRPr="00E63110" w:rsidRDefault="00FC0C6F" w:rsidP="000D0B4F">
      <w:pPr>
        <w:autoSpaceDE w:val="0"/>
        <w:autoSpaceDN w:val="0"/>
        <w:adjustRightInd w:val="0"/>
        <w:rPr>
          <w:rFonts w:ascii="Century Gothic" w:hAnsi="Century Gothic"/>
          <w:sz w:val="22"/>
          <w:szCs w:val="22"/>
          <w:lang w:eastAsia="en-GB"/>
        </w:rPr>
      </w:pPr>
      <w:r w:rsidRPr="00E63110">
        <w:rPr>
          <w:rFonts w:ascii="Century Gothic" w:hAnsi="Century Gothic"/>
          <w:sz w:val="22"/>
          <w:szCs w:val="22"/>
          <w:lang w:eastAsia="en-GB"/>
        </w:rPr>
        <w:t>We do this through a daily lesson that has a high proportion of whole-class and group-direct teaching. During these lessons we encourage chi</w:t>
      </w:r>
      <w:r w:rsidR="008D45E0">
        <w:rPr>
          <w:rFonts w:ascii="Century Gothic" w:hAnsi="Century Gothic"/>
          <w:sz w:val="22"/>
          <w:szCs w:val="22"/>
          <w:lang w:eastAsia="en-GB"/>
        </w:rPr>
        <w:t>ldren to ask as well as answer M</w:t>
      </w:r>
      <w:r w:rsidRPr="00E63110">
        <w:rPr>
          <w:rFonts w:ascii="Century Gothic" w:hAnsi="Century Gothic"/>
          <w:sz w:val="22"/>
          <w:szCs w:val="22"/>
          <w:lang w:eastAsia="en-GB"/>
        </w:rPr>
        <w:t>athematical questions. They have the opportunity to use a wide range of vocabulary and resources to support th</w:t>
      </w:r>
      <w:r w:rsidR="004F2670">
        <w:rPr>
          <w:rFonts w:ascii="Century Gothic" w:hAnsi="Century Gothic"/>
          <w:sz w:val="22"/>
          <w:szCs w:val="22"/>
          <w:lang w:eastAsia="en-GB"/>
        </w:rPr>
        <w:t>eir learning. Children use computers and technology i</w:t>
      </w:r>
      <w:r w:rsidR="008D45E0">
        <w:rPr>
          <w:rFonts w:ascii="Century Gothic" w:hAnsi="Century Gothic"/>
          <w:sz w:val="22"/>
          <w:szCs w:val="22"/>
          <w:lang w:eastAsia="en-GB"/>
        </w:rPr>
        <w:t>n M</w:t>
      </w:r>
      <w:r w:rsidRPr="00E63110">
        <w:rPr>
          <w:rFonts w:ascii="Century Gothic" w:hAnsi="Century Gothic"/>
          <w:sz w:val="22"/>
          <w:szCs w:val="22"/>
          <w:lang w:eastAsia="en-GB"/>
        </w:rPr>
        <w:t xml:space="preserve">athematics lessons where it will enhance their learning, as in modelling ideas and methods. </w:t>
      </w:r>
    </w:p>
    <w:p w:rsidR="00FC0C6F" w:rsidRPr="00E63110" w:rsidRDefault="00FC0C6F" w:rsidP="000D0B4F">
      <w:pPr>
        <w:autoSpaceDE w:val="0"/>
        <w:autoSpaceDN w:val="0"/>
        <w:adjustRightInd w:val="0"/>
        <w:rPr>
          <w:rFonts w:ascii="Century Gothic" w:hAnsi="Century Gothic"/>
          <w:sz w:val="22"/>
          <w:szCs w:val="22"/>
          <w:lang w:eastAsia="en-GB"/>
        </w:rPr>
      </w:pPr>
    </w:p>
    <w:p w:rsidR="00FC0C6F" w:rsidRDefault="00FC0C6F" w:rsidP="000D0B4F">
      <w:pPr>
        <w:autoSpaceDE w:val="0"/>
        <w:autoSpaceDN w:val="0"/>
        <w:adjustRightInd w:val="0"/>
        <w:rPr>
          <w:rFonts w:ascii="Century Gothic" w:hAnsi="Century Gothic"/>
          <w:sz w:val="22"/>
          <w:szCs w:val="22"/>
          <w:lang w:eastAsia="en-GB"/>
        </w:rPr>
      </w:pPr>
      <w:r w:rsidRPr="00E63110">
        <w:rPr>
          <w:rFonts w:ascii="Century Gothic" w:hAnsi="Century Gothic"/>
          <w:sz w:val="22"/>
          <w:szCs w:val="22"/>
          <w:lang w:eastAsia="en-GB"/>
        </w:rPr>
        <w:t xml:space="preserve">In all classes there are children of differing mathematical ability. We recognise this fact and provide suitable learning opportunities for all children </w:t>
      </w:r>
      <w:r w:rsidR="008D45E0">
        <w:rPr>
          <w:rFonts w:ascii="Century Gothic" w:hAnsi="Century Gothic"/>
          <w:sz w:val="22"/>
          <w:szCs w:val="22"/>
          <w:lang w:eastAsia="en-GB"/>
        </w:rPr>
        <w:t xml:space="preserve">combining key skills and application with ‘challenge’. </w:t>
      </w:r>
      <w:r w:rsidRPr="00E63110">
        <w:rPr>
          <w:rFonts w:ascii="Century Gothic" w:hAnsi="Century Gothic"/>
          <w:sz w:val="22"/>
          <w:szCs w:val="22"/>
          <w:lang w:eastAsia="en-GB"/>
        </w:rPr>
        <w:t>We achieve this through a range of learning and teaching methods and strategies and provide opportunities through:</w:t>
      </w:r>
    </w:p>
    <w:p w:rsidR="00F571D9" w:rsidRPr="00E63110" w:rsidRDefault="00F571D9" w:rsidP="000D0B4F">
      <w:pPr>
        <w:autoSpaceDE w:val="0"/>
        <w:autoSpaceDN w:val="0"/>
        <w:adjustRightInd w:val="0"/>
        <w:rPr>
          <w:rFonts w:ascii="Century Gothic" w:hAnsi="Century Gothic"/>
          <w:sz w:val="22"/>
          <w:szCs w:val="22"/>
          <w:lang w:eastAsia="en-GB"/>
        </w:rPr>
      </w:pPr>
    </w:p>
    <w:p w:rsidR="00FC0C6F" w:rsidRPr="00E63110" w:rsidRDefault="00FC0C6F" w:rsidP="000D0B4F">
      <w:pPr>
        <w:numPr>
          <w:ilvl w:val="0"/>
          <w:numId w:val="3"/>
        </w:numPr>
        <w:autoSpaceDE w:val="0"/>
        <w:autoSpaceDN w:val="0"/>
        <w:adjustRightInd w:val="0"/>
        <w:ind w:left="180" w:hanging="180"/>
        <w:rPr>
          <w:rFonts w:ascii="Century Gothic" w:hAnsi="Century Gothic"/>
          <w:sz w:val="22"/>
          <w:szCs w:val="22"/>
          <w:lang w:eastAsia="en-GB"/>
        </w:rPr>
      </w:pPr>
      <w:r w:rsidRPr="00E63110">
        <w:rPr>
          <w:rFonts w:ascii="Century Gothic" w:hAnsi="Century Gothic"/>
          <w:sz w:val="22"/>
          <w:szCs w:val="22"/>
          <w:lang w:eastAsia="en-GB"/>
        </w:rPr>
        <w:t>Teacher modelling.</w:t>
      </w:r>
    </w:p>
    <w:p w:rsidR="00FC0C6F" w:rsidRPr="00E63110" w:rsidRDefault="00FC0C6F" w:rsidP="000D0B4F">
      <w:pPr>
        <w:numPr>
          <w:ilvl w:val="0"/>
          <w:numId w:val="3"/>
        </w:numPr>
        <w:autoSpaceDE w:val="0"/>
        <w:autoSpaceDN w:val="0"/>
        <w:adjustRightInd w:val="0"/>
        <w:ind w:left="180" w:hanging="180"/>
        <w:rPr>
          <w:rFonts w:ascii="Century Gothic" w:hAnsi="Century Gothic"/>
          <w:sz w:val="22"/>
          <w:szCs w:val="22"/>
          <w:lang w:eastAsia="en-GB"/>
        </w:rPr>
      </w:pPr>
      <w:r w:rsidRPr="00E63110">
        <w:rPr>
          <w:rFonts w:ascii="Century Gothic" w:hAnsi="Century Gothic"/>
          <w:sz w:val="22"/>
          <w:szCs w:val="22"/>
          <w:lang w:eastAsia="en-GB"/>
        </w:rPr>
        <w:t xml:space="preserve">Speaking and listening techniques. </w:t>
      </w:r>
    </w:p>
    <w:p w:rsidR="00FC0C6F" w:rsidRPr="00E63110" w:rsidRDefault="00FC0C6F" w:rsidP="000D0B4F">
      <w:pPr>
        <w:numPr>
          <w:ilvl w:val="0"/>
          <w:numId w:val="3"/>
        </w:numPr>
        <w:autoSpaceDE w:val="0"/>
        <w:autoSpaceDN w:val="0"/>
        <w:adjustRightInd w:val="0"/>
        <w:ind w:left="180" w:hanging="180"/>
        <w:rPr>
          <w:rFonts w:ascii="Century Gothic" w:hAnsi="Century Gothic"/>
          <w:sz w:val="22"/>
          <w:szCs w:val="22"/>
          <w:lang w:eastAsia="en-GB"/>
        </w:rPr>
      </w:pPr>
      <w:r w:rsidRPr="00E63110">
        <w:rPr>
          <w:rFonts w:ascii="Century Gothic" w:hAnsi="Century Gothic"/>
          <w:sz w:val="22"/>
          <w:szCs w:val="22"/>
          <w:lang w:eastAsia="en-GB"/>
        </w:rPr>
        <w:t xml:space="preserve">Real-life models and scenarios. </w:t>
      </w:r>
    </w:p>
    <w:p w:rsidR="00FC0C6F" w:rsidRPr="00E63110" w:rsidRDefault="00FC0C6F" w:rsidP="000D0B4F">
      <w:pPr>
        <w:numPr>
          <w:ilvl w:val="0"/>
          <w:numId w:val="3"/>
        </w:numPr>
        <w:autoSpaceDE w:val="0"/>
        <w:autoSpaceDN w:val="0"/>
        <w:adjustRightInd w:val="0"/>
        <w:ind w:left="180" w:hanging="180"/>
        <w:rPr>
          <w:rFonts w:ascii="Century Gothic" w:hAnsi="Century Gothic"/>
          <w:sz w:val="22"/>
          <w:szCs w:val="22"/>
          <w:lang w:eastAsia="en-GB"/>
        </w:rPr>
      </w:pPr>
      <w:r w:rsidRPr="00E63110">
        <w:rPr>
          <w:rFonts w:ascii="Century Gothic" w:hAnsi="Century Gothic"/>
          <w:sz w:val="22"/>
          <w:szCs w:val="22"/>
          <w:lang w:eastAsia="en-GB"/>
        </w:rPr>
        <w:t>Cross-curricular links.</w:t>
      </w:r>
    </w:p>
    <w:p w:rsidR="00FC0C6F" w:rsidRPr="00E63110" w:rsidRDefault="00FC0C6F" w:rsidP="000D0B4F">
      <w:pPr>
        <w:numPr>
          <w:ilvl w:val="0"/>
          <w:numId w:val="3"/>
        </w:numPr>
        <w:autoSpaceDE w:val="0"/>
        <w:autoSpaceDN w:val="0"/>
        <w:adjustRightInd w:val="0"/>
        <w:ind w:left="180" w:hanging="180"/>
        <w:rPr>
          <w:rFonts w:ascii="Century Gothic" w:hAnsi="Century Gothic"/>
          <w:sz w:val="22"/>
          <w:szCs w:val="22"/>
          <w:lang w:eastAsia="en-GB"/>
        </w:rPr>
      </w:pPr>
      <w:r w:rsidRPr="00E63110">
        <w:rPr>
          <w:rFonts w:ascii="Century Gothic" w:hAnsi="Century Gothic"/>
          <w:sz w:val="22"/>
          <w:szCs w:val="22"/>
          <w:lang w:eastAsia="en-GB"/>
        </w:rPr>
        <w:t>The development of mental/oral strategies.</w:t>
      </w:r>
    </w:p>
    <w:p w:rsidR="00FC0C6F" w:rsidRPr="00E63110" w:rsidRDefault="00FC0C6F" w:rsidP="000D0B4F">
      <w:pPr>
        <w:numPr>
          <w:ilvl w:val="0"/>
          <w:numId w:val="3"/>
        </w:numPr>
        <w:autoSpaceDE w:val="0"/>
        <w:autoSpaceDN w:val="0"/>
        <w:adjustRightInd w:val="0"/>
        <w:ind w:left="180" w:hanging="180"/>
        <w:rPr>
          <w:rFonts w:ascii="Century Gothic" w:hAnsi="Century Gothic"/>
          <w:sz w:val="22"/>
          <w:szCs w:val="22"/>
          <w:lang w:eastAsia="en-GB"/>
        </w:rPr>
      </w:pPr>
      <w:r w:rsidRPr="00E63110">
        <w:rPr>
          <w:rFonts w:ascii="Century Gothic" w:hAnsi="Century Gothic"/>
          <w:sz w:val="22"/>
          <w:szCs w:val="22"/>
          <w:lang w:eastAsia="en-GB"/>
        </w:rPr>
        <w:t>Written methods and questioning techniques.</w:t>
      </w:r>
    </w:p>
    <w:p w:rsidR="00FC0C6F" w:rsidRPr="00E63110" w:rsidRDefault="00FC0C6F" w:rsidP="000D0B4F">
      <w:pPr>
        <w:numPr>
          <w:ilvl w:val="0"/>
          <w:numId w:val="3"/>
        </w:numPr>
        <w:autoSpaceDE w:val="0"/>
        <w:autoSpaceDN w:val="0"/>
        <w:adjustRightInd w:val="0"/>
        <w:ind w:left="180" w:hanging="180"/>
        <w:rPr>
          <w:rFonts w:ascii="Century Gothic" w:hAnsi="Century Gothic"/>
          <w:sz w:val="22"/>
          <w:szCs w:val="22"/>
          <w:lang w:eastAsia="en-GB"/>
        </w:rPr>
      </w:pPr>
      <w:r w:rsidRPr="00E63110">
        <w:rPr>
          <w:rFonts w:ascii="Century Gothic" w:hAnsi="Century Gothic"/>
          <w:sz w:val="22"/>
          <w:szCs w:val="22"/>
          <w:lang w:eastAsia="en-GB"/>
        </w:rPr>
        <w:t>Appropriate and challenging practical work.</w:t>
      </w:r>
    </w:p>
    <w:p w:rsidR="00FC0C6F" w:rsidRPr="00E63110" w:rsidRDefault="00FC0C6F" w:rsidP="000D0B4F">
      <w:pPr>
        <w:numPr>
          <w:ilvl w:val="0"/>
          <w:numId w:val="3"/>
        </w:numPr>
        <w:autoSpaceDE w:val="0"/>
        <w:autoSpaceDN w:val="0"/>
        <w:adjustRightInd w:val="0"/>
        <w:ind w:left="180" w:hanging="180"/>
        <w:rPr>
          <w:rFonts w:ascii="Century Gothic" w:hAnsi="Century Gothic"/>
          <w:sz w:val="22"/>
          <w:szCs w:val="22"/>
          <w:lang w:eastAsia="en-GB"/>
        </w:rPr>
      </w:pPr>
      <w:r w:rsidRPr="00E63110">
        <w:rPr>
          <w:rFonts w:ascii="Century Gothic" w:hAnsi="Century Gothic"/>
          <w:sz w:val="22"/>
          <w:szCs w:val="22"/>
          <w:lang w:eastAsia="en-GB"/>
        </w:rPr>
        <w:t>Investigative work.</w:t>
      </w:r>
    </w:p>
    <w:p w:rsidR="00FC0C6F" w:rsidRPr="00E63110" w:rsidRDefault="00FC0C6F" w:rsidP="000D0B4F">
      <w:pPr>
        <w:numPr>
          <w:ilvl w:val="0"/>
          <w:numId w:val="3"/>
        </w:numPr>
        <w:autoSpaceDE w:val="0"/>
        <w:autoSpaceDN w:val="0"/>
        <w:adjustRightInd w:val="0"/>
        <w:ind w:left="180" w:hanging="180"/>
        <w:rPr>
          <w:rFonts w:ascii="Century Gothic" w:hAnsi="Century Gothic"/>
          <w:sz w:val="22"/>
          <w:szCs w:val="22"/>
          <w:lang w:eastAsia="en-GB"/>
        </w:rPr>
      </w:pPr>
      <w:r w:rsidRPr="00E63110">
        <w:rPr>
          <w:rFonts w:ascii="Century Gothic" w:hAnsi="Century Gothic"/>
          <w:sz w:val="22"/>
          <w:szCs w:val="22"/>
          <w:lang w:eastAsia="en-GB"/>
        </w:rPr>
        <w:t>Problem solving.</w:t>
      </w:r>
    </w:p>
    <w:p w:rsidR="00FC0C6F" w:rsidRPr="00E63110" w:rsidRDefault="00FC0C6F" w:rsidP="000D0B4F">
      <w:pPr>
        <w:numPr>
          <w:ilvl w:val="0"/>
          <w:numId w:val="3"/>
        </w:numPr>
        <w:autoSpaceDE w:val="0"/>
        <w:autoSpaceDN w:val="0"/>
        <w:adjustRightInd w:val="0"/>
        <w:ind w:left="180" w:hanging="180"/>
        <w:rPr>
          <w:rFonts w:ascii="Century Gothic" w:hAnsi="Century Gothic"/>
          <w:sz w:val="22"/>
          <w:szCs w:val="22"/>
          <w:lang w:eastAsia="en-GB"/>
        </w:rPr>
      </w:pPr>
      <w:r w:rsidRPr="00E63110">
        <w:rPr>
          <w:rFonts w:ascii="Century Gothic" w:hAnsi="Century Gothic"/>
          <w:sz w:val="22"/>
          <w:szCs w:val="22"/>
          <w:lang w:eastAsia="en-GB"/>
        </w:rPr>
        <w:t>Mathematical discussion.</w:t>
      </w:r>
    </w:p>
    <w:p w:rsidR="00FC0C6F" w:rsidRPr="00E63110" w:rsidRDefault="00FC0C6F" w:rsidP="000D0B4F">
      <w:pPr>
        <w:numPr>
          <w:ilvl w:val="0"/>
          <w:numId w:val="3"/>
        </w:numPr>
        <w:autoSpaceDE w:val="0"/>
        <w:autoSpaceDN w:val="0"/>
        <w:adjustRightInd w:val="0"/>
        <w:ind w:left="180" w:hanging="180"/>
        <w:rPr>
          <w:rFonts w:ascii="Century Gothic" w:hAnsi="Century Gothic"/>
          <w:sz w:val="22"/>
          <w:szCs w:val="22"/>
          <w:lang w:eastAsia="en-GB"/>
        </w:rPr>
      </w:pPr>
      <w:r w:rsidRPr="00E63110">
        <w:rPr>
          <w:rFonts w:ascii="Century Gothic" w:hAnsi="Century Gothic"/>
          <w:sz w:val="22"/>
          <w:szCs w:val="22"/>
          <w:lang w:eastAsia="en-GB"/>
        </w:rPr>
        <w:t>Consolidation and practice of fundamental skills and routines.</w:t>
      </w:r>
    </w:p>
    <w:p w:rsidR="00FC0C6F" w:rsidRPr="00E63110" w:rsidRDefault="00FC0C6F" w:rsidP="000D0B4F">
      <w:pPr>
        <w:numPr>
          <w:ilvl w:val="0"/>
          <w:numId w:val="3"/>
        </w:numPr>
        <w:ind w:left="180" w:hanging="180"/>
        <w:rPr>
          <w:rFonts w:ascii="Century Gothic" w:hAnsi="Century Gothic" w:cs="Tahoma"/>
          <w:sz w:val="22"/>
          <w:szCs w:val="22"/>
          <w:lang w:eastAsia="en-GB"/>
        </w:rPr>
      </w:pPr>
      <w:r w:rsidRPr="00E63110">
        <w:rPr>
          <w:rFonts w:ascii="Century Gothic" w:hAnsi="Century Gothic"/>
          <w:sz w:val="22"/>
          <w:szCs w:val="22"/>
          <w:lang w:eastAsia="en-GB"/>
        </w:rPr>
        <w:t xml:space="preserve">Whole class, grouped, </w:t>
      </w:r>
      <w:r w:rsidRPr="00E63110">
        <w:rPr>
          <w:rFonts w:ascii="Century Gothic" w:hAnsi="Century Gothic" w:cs="Tahoma"/>
          <w:sz w:val="22"/>
          <w:szCs w:val="22"/>
          <w:lang w:eastAsia="en-GB"/>
        </w:rPr>
        <w:t>paired</w:t>
      </w:r>
      <w:r w:rsidRPr="00E63110">
        <w:rPr>
          <w:rFonts w:ascii="Century Gothic" w:hAnsi="Century Gothic"/>
          <w:sz w:val="22"/>
          <w:szCs w:val="22"/>
          <w:lang w:eastAsia="en-GB"/>
        </w:rPr>
        <w:t xml:space="preserve"> and individual work.</w:t>
      </w:r>
    </w:p>
    <w:p w:rsidR="00FC0C6F" w:rsidRPr="00E63110" w:rsidRDefault="00FC0C6F" w:rsidP="000D0B4F">
      <w:pPr>
        <w:numPr>
          <w:ilvl w:val="0"/>
          <w:numId w:val="3"/>
        </w:numPr>
        <w:ind w:left="180" w:hanging="180"/>
        <w:rPr>
          <w:rFonts w:ascii="Century Gothic" w:hAnsi="Century Gothic" w:cs="Tahoma"/>
          <w:sz w:val="22"/>
          <w:szCs w:val="22"/>
          <w:lang w:eastAsia="en-GB"/>
        </w:rPr>
      </w:pPr>
      <w:r w:rsidRPr="00E63110">
        <w:rPr>
          <w:rFonts w:ascii="Century Gothic" w:hAnsi="Century Gothic" w:cs="Tahoma"/>
          <w:sz w:val="22"/>
          <w:szCs w:val="22"/>
          <w:lang w:eastAsia="en-GB"/>
        </w:rPr>
        <w:t>Reflective learning, cooperative learning.</w:t>
      </w:r>
    </w:p>
    <w:p w:rsidR="00FC0C6F" w:rsidRPr="00E63110" w:rsidRDefault="00FC0C6F" w:rsidP="000D0B4F">
      <w:pPr>
        <w:numPr>
          <w:ilvl w:val="0"/>
          <w:numId w:val="3"/>
        </w:numPr>
        <w:ind w:left="180" w:hanging="180"/>
        <w:rPr>
          <w:rFonts w:ascii="Century Gothic" w:hAnsi="Century Gothic" w:cs="Arial"/>
          <w:color w:val="000000"/>
          <w:sz w:val="22"/>
          <w:szCs w:val="22"/>
          <w:lang w:eastAsia="en-GB"/>
        </w:rPr>
      </w:pPr>
      <w:r w:rsidRPr="00E63110">
        <w:rPr>
          <w:rFonts w:ascii="Century Gothic" w:hAnsi="Century Gothic" w:cs="Tahoma"/>
          <w:sz w:val="22"/>
          <w:szCs w:val="22"/>
          <w:lang w:eastAsia="en-GB"/>
        </w:rPr>
        <w:t xml:space="preserve">Self and peer assessment strategies. </w:t>
      </w:r>
    </w:p>
    <w:p w:rsidR="00FC0C6F" w:rsidRPr="00E63110" w:rsidRDefault="00FC0C6F" w:rsidP="008D45E0">
      <w:pPr>
        <w:numPr>
          <w:ilvl w:val="0"/>
          <w:numId w:val="3"/>
        </w:numPr>
        <w:ind w:left="180" w:hanging="180"/>
        <w:rPr>
          <w:rFonts w:ascii="Century Gothic" w:hAnsi="Century Gothic" w:cs="Arial"/>
          <w:color w:val="000000"/>
          <w:sz w:val="22"/>
          <w:szCs w:val="22"/>
          <w:lang w:eastAsia="en-GB"/>
        </w:rPr>
      </w:pPr>
      <w:r w:rsidRPr="00E63110">
        <w:rPr>
          <w:rFonts w:ascii="Century Gothic" w:hAnsi="Century Gothic" w:cs="Tahoma"/>
          <w:sz w:val="22"/>
          <w:szCs w:val="22"/>
          <w:lang w:eastAsia="en-GB"/>
        </w:rPr>
        <w:t xml:space="preserve">Teacher </w:t>
      </w:r>
      <w:r w:rsidR="008D45E0">
        <w:rPr>
          <w:rFonts w:ascii="Century Gothic" w:hAnsi="Century Gothic" w:cs="Tahoma"/>
          <w:sz w:val="22"/>
          <w:szCs w:val="22"/>
          <w:lang w:eastAsia="en-GB"/>
        </w:rPr>
        <w:t>assessment through INSIGHT.</w:t>
      </w:r>
    </w:p>
    <w:p w:rsidR="00FC0C6F" w:rsidRPr="00E63110" w:rsidRDefault="00FC0C6F" w:rsidP="000D0B4F">
      <w:pPr>
        <w:ind w:left="360"/>
        <w:rPr>
          <w:rFonts w:ascii="Century Gothic" w:hAnsi="Century Gothic" w:cs="Arial"/>
          <w:bCs/>
          <w:sz w:val="22"/>
          <w:szCs w:val="22"/>
          <w:lang w:eastAsia="en-GB"/>
        </w:rPr>
      </w:pPr>
    </w:p>
    <w:p w:rsidR="00FC0C6F" w:rsidRPr="00E63110" w:rsidRDefault="00FC0C6F" w:rsidP="000D0B4F">
      <w:pPr>
        <w:keepNext/>
        <w:outlineLvl w:val="0"/>
        <w:rPr>
          <w:rFonts w:ascii="Century Gothic" w:hAnsi="Century Gothic" w:cs="Arial"/>
          <w:bCs/>
          <w:i/>
          <w:iCs/>
          <w:sz w:val="22"/>
          <w:szCs w:val="22"/>
          <w:lang w:eastAsia="en-GB"/>
        </w:rPr>
      </w:pPr>
      <w:r w:rsidRPr="00E63110">
        <w:rPr>
          <w:rFonts w:ascii="Century Gothic" w:hAnsi="Century Gothic" w:cs="Arial"/>
          <w:bCs/>
          <w:i/>
          <w:iCs/>
          <w:sz w:val="22"/>
          <w:szCs w:val="22"/>
          <w:lang w:eastAsia="en-GB"/>
        </w:rPr>
        <w:t>Teaching Time</w:t>
      </w:r>
    </w:p>
    <w:p w:rsidR="00FC0C6F" w:rsidRDefault="00FC0C6F" w:rsidP="000D0B4F">
      <w:pPr>
        <w:rPr>
          <w:rFonts w:ascii="Century Gothic" w:hAnsi="Century Gothic" w:cs="Arial"/>
          <w:bCs/>
          <w:sz w:val="22"/>
          <w:szCs w:val="22"/>
          <w:lang w:eastAsia="en-GB"/>
        </w:rPr>
      </w:pPr>
      <w:r w:rsidRPr="00E63110">
        <w:rPr>
          <w:rFonts w:ascii="Century Gothic" w:hAnsi="Century Gothic" w:cs="Arial"/>
          <w:bCs/>
          <w:sz w:val="22"/>
          <w:szCs w:val="22"/>
          <w:lang w:eastAsia="en-GB"/>
        </w:rPr>
        <w:t xml:space="preserve">To provide adequate time for developing </w:t>
      </w:r>
      <w:r w:rsidR="004F2670">
        <w:rPr>
          <w:rFonts w:ascii="Century Gothic" w:hAnsi="Century Gothic" w:cs="Arial"/>
          <w:bCs/>
          <w:sz w:val="22"/>
          <w:szCs w:val="22"/>
          <w:lang w:eastAsia="en-GB"/>
        </w:rPr>
        <w:t>Mathematics</w:t>
      </w:r>
      <w:r w:rsidRPr="00E63110">
        <w:rPr>
          <w:rFonts w:ascii="Century Gothic" w:hAnsi="Century Gothic" w:cs="Arial"/>
          <w:bCs/>
          <w:sz w:val="22"/>
          <w:szCs w:val="22"/>
          <w:lang w:eastAsia="en-GB"/>
        </w:rPr>
        <w:t xml:space="preserve"> skills each clas</w:t>
      </w:r>
      <w:r w:rsidR="008D45E0">
        <w:rPr>
          <w:rFonts w:ascii="Century Gothic" w:hAnsi="Century Gothic" w:cs="Arial"/>
          <w:bCs/>
          <w:sz w:val="22"/>
          <w:szCs w:val="22"/>
          <w:lang w:eastAsia="en-GB"/>
        </w:rPr>
        <w:t>s teacher will provide a daily M</w:t>
      </w:r>
      <w:r w:rsidRPr="00E63110">
        <w:rPr>
          <w:rFonts w:ascii="Century Gothic" w:hAnsi="Century Gothic" w:cs="Arial"/>
          <w:bCs/>
          <w:sz w:val="22"/>
          <w:szCs w:val="22"/>
          <w:lang w:eastAsia="en-GB"/>
        </w:rPr>
        <w:t>athematics lesson</w:t>
      </w:r>
      <w:r w:rsidR="00F571D9">
        <w:rPr>
          <w:rFonts w:ascii="Century Gothic" w:hAnsi="Century Gothic" w:cs="Arial"/>
          <w:bCs/>
          <w:sz w:val="22"/>
          <w:szCs w:val="22"/>
          <w:lang w:eastAsia="en-GB"/>
        </w:rPr>
        <w:t>. This will last for approximately one hour in KS1 and KS2.</w:t>
      </w:r>
    </w:p>
    <w:p w:rsidR="005554CB" w:rsidRDefault="005554CB" w:rsidP="000D0B4F">
      <w:pPr>
        <w:rPr>
          <w:rFonts w:ascii="Century Gothic" w:hAnsi="Century Gothic" w:cs="Arial"/>
          <w:bCs/>
          <w:sz w:val="22"/>
          <w:szCs w:val="22"/>
          <w:lang w:eastAsia="en-GB"/>
        </w:rPr>
      </w:pPr>
    </w:p>
    <w:p w:rsidR="005554CB" w:rsidRDefault="005554CB" w:rsidP="000D0B4F">
      <w:pPr>
        <w:rPr>
          <w:rFonts w:ascii="Century Gothic" w:hAnsi="Century Gothic" w:cs="Arial"/>
          <w:bCs/>
          <w:sz w:val="22"/>
          <w:szCs w:val="22"/>
          <w:lang w:eastAsia="en-GB"/>
        </w:rPr>
      </w:pPr>
      <w:r>
        <w:rPr>
          <w:rFonts w:ascii="Century Gothic" w:hAnsi="Century Gothic" w:cs="Arial"/>
          <w:bCs/>
          <w:sz w:val="22"/>
          <w:szCs w:val="22"/>
          <w:lang w:eastAsia="en-GB"/>
        </w:rPr>
        <w:t xml:space="preserve">In addition, there will be a separate 15 minute daily ‘Maths Meeting’, focusing on </w:t>
      </w:r>
      <w:r w:rsidR="008D45E0">
        <w:rPr>
          <w:rFonts w:ascii="Century Gothic" w:hAnsi="Century Gothic" w:cs="Arial"/>
          <w:bCs/>
          <w:sz w:val="22"/>
          <w:szCs w:val="22"/>
          <w:lang w:eastAsia="en-GB"/>
        </w:rPr>
        <w:t>Number as well as knowledge linked to Shape, Space &amp; Measure</w:t>
      </w:r>
      <w:r>
        <w:rPr>
          <w:rFonts w:ascii="Century Gothic" w:hAnsi="Century Gothic" w:cs="Arial"/>
          <w:bCs/>
          <w:sz w:val="22"/>
          <w:szCs w:val="22"/>
          <w:lang w:eastAsia="en-GB"/>
        </w:rPr>
        <w:t xml:space="preserve"> to provide regula</w:t>
      </w:r>
      <w:r w:rsidR="008D45E0">
        <w:rPr>
          <w:rFonts w:ascii="Century Gothic" w:hAnsi="Century Gothic" w:cs="Arial"/>
          <w:bCs/>
          <w:sz w:val="22"/>
          <w:szCs w:val="22"/>
          <w:lang w:eastAsia="en-GB"/>
        </w:rPr>
        <w:t>r practise of all areas of the M</w:t>
      </w:r>
      <w:r>
        <w:rPr>
          <w:rFonts w:ascii="Century Gothic" w:hAnsi="Century Gothic" w:cs="Arial"/>
          <w:bCs/>
          <w:sz w:val="22"/>
          <w:szCs w:val="22"/>
          <w:lang w:eastAsia="en-GB"/>
        </w:rPr>
        <w:t>aths curriculum.</w:t>
      </w:r>
    </w:p>
    <w:p w:rsidR="00F571D9" w:rsidRPr="00E63110" w:rsidRDefault="00F571D9" w:rsidP="000D0B4F">
      <w:pPr>
        <w:rPr>
          <w:rFonts w:ascii="Century Gothic" w:hAnsi="Century Gothic" w:cs="Arial"/>
          <w:bCs/>
          <w:sz w:val="22"/>
          <w:szCs w:val="22"/>
          <w:lang w:eastAsia="en-GB"/>
        </w:rPr>
      </w:pPr>
    </w:p>
    <w:p w:rsidR="00FC0C6F" w:rsidRPr="00E63110" w:rsidRDefault="008D45E0" w:rsidP="000D0B4F">
      <w:pPr>
        <w:rPr>
          <w:rFonts w:ascii="Century Gothic" w:hAnsi="Century Gothic" w:cs="Arial"/>
          <w:bCs/>
          <w:sz w:val="22"/>
          <w:szCs w:val="22"/>
          <w:lang w:eastAsia="en-GB"/>
        </w:rPr>
      </w:pPr>
      <w:r>
        <w:rPr>
          <w:rFonts w:ascii="Century Gothic" w:hAnsi="Century Gothic" w:cs="Arial"/>
          <w:bCs/>
          <w:sz w:val="22"/>
          <w:szCs w:val="22"/>
          <w:lang w:eastAsia="en-GB"/>
        </w:rPr>
        <w:t>Links will also be made to M</w:t>
      </w:r>
      <w:r w:rsidR="00FC0C6F" w:rsidRPr="00E63110">
        <w:rPr>
          <w:rFonts w:ascii="Century Gothic" w:hAnsi="Century Gothic" w:cs="Arial"/>
          <w:bCs/>
          <w:sz w:val="22"/>
          <w:szCs w:val="22"/>
          <w:lang w:eastAsia="en-GB"/>
        </w:rPr>
        <w:t>athematics within other subjects so pupils can develop and apply their mathematics skills.</w:t>
      </w:r>
      <w:r w:rsidR="00F571D9">
        <w:rPr>
          <w:rFonts w:ascii="Century Gothic" w:hAnsi="Century Gothic" w:cs="Arial"/>
          <w:bCs/>
          <w:sz w:val="22"/>
          <w:szCs w:val="22"/>
          <w:lang w:eastAsia="en-GB"/>
        </w:rPr>
        <w:t xml:space="preserve"> These links are planned into the Science and Geography curriculum </w:t>
      </w:r>
      <w:r>
        <w:rPr>
          <w:rFonts w:ascii="Century Gothic" w:hAnsi="Century Gothic" w:cs="Arial"/>
          <w:bCs/>
          <w:sz w:val="22"/>
          <w:szCs w:val="22"/>
          <w:lang w:eastAsia="en-GB"/>
        </w:rPr>
        <w:t>in particular, with a focus on Statistics and Shape and S</w:t>
      </w:r>
      <w:r w:rsidR="00F571D9">
        <w:rPr>
          <w:rFonts w:ascii="Century Gothic" w:hAnsi="Century Gothic" w:cs="Arial"/>
          <w:bCs/>
          <w:sz w:val="22"/>
          <w:szCs w:val="22"/>
          <w:lang w:eastAsia="en-GB"/>
        </w:rPr>
        <w:t>pace.</w:t>
      </w:r>
    </w:p>
    <w:p w:rsidR="00FC0C6F" w:rsidRPr="00E63110" w:rsidRDefault="00FC0C6F" w:rsidP="000D0B4F">
      <w:pPr>
        <w:rPr>
          <w:rFonts w:ascii="Century Gothic" w:hAnsi="Century Gothic" w:cs="Arial"/>
          <w:bCs/>
          <w:sz w:val="22"/>
          <w:szCs w:val="22"/>
          <w:lang w:eastAsia="en-GB"/>
        </w:rPr>
      </w:pPr>
    </w:p>
    <w:p w:rsidR="00FC0C6F" w:rsidRPr="00E63110" w:rsidRDefault="00FC0C6F" w:rsidP="000D0B4F">
      <w:pPr>
        <w:keepNext/>
        <w:outlineLvl w:val="0"/>
        <w:rPr>
          <w:rFonts w:ascii="Century Gothic" w:hAnsi="Century Gothic" w:cs="Arial"/>
          <w:bCs/>
          <w:i/>
          <w:iCs/>
          <w:sz w:val="22"/>
          <w:szCs w:val="22"/>
          <w:lang w:eastAsia="en-GB"/>
        </w:rPr>
      </w:pPr>
      <w:r w:rsidRPr="00E63110">
        <w:rPr>
          <w:rFonts w:ascii="Century Gothic" w:hAnsi="Century Gothic" w:cs="Arial"/>
          <w:bCs/>
          <w:i/>
          <w:iCs/>
          <w:sz w:val="22"/>
          <w:szCs w:val="22"/>
          <w:lang w:eastAsia="en-GB"/>
        </w:rPr>
        <w:t>Class Organisation</w:t>
      </w:r>
    </w:p>
    <w:p w:rsidR="00FC0C6F" w:rsidRPr="00E63110" w:rsidRDefault="00FC0C6F" w:rsidP="000D0B4F">
      <w:pPr>
        <w:rPr>
          <w:rFonts w:ascii="Century Gothic" w:hAnsi="Century Gothic" w:cs="Arial"/>
          <w:bCs/>
          <w:sz w:val="22"/>
          <w:szCs w:val="22"/>
          <w:lang w:eastAsia="en-GB"/>
        </w:rPr>
      </w:pPr>
      <w:r w:rsidRPr="00E63110">
        <w:rPr>
          <w:rFonts w:ascii="Century Gothic" w:hAnsi="Century Gothic" w:cs="Arial"/>
          <w:bCs/>
          <w:sz w:val="22"/>
          <w:szCs w:val="22"/>
          <w:lang w:eastAsia="en-GB"/>
        </w:rPr>
        <w:t>All pupils will have a dedicated daily mathematics lesson. Within these lessons there will be a good balance between whole-class work, group teaching</w:t>
      </w:r>
      <w:r w:rsidR="005554CB">
        <w:rPr>
          <w:rFonts w:ascii="Century Gothic" w:hAnsi="Century Gothic" w:cs="Arial"/>
          <w:bCs/>
          <w:sz w:val="22"/>
          <w:szCs w:val="22"/>
          <w:lang w:eastAsia="en-GB"/>
        </w:rPr>
        <w:t>, talk-partner tasks</w:t>
      </w:r>
      <w:r w:rsidRPr="00E63110">
        <w:rPr>
          <w:rFonts w:ascii="Century Gothic" w:hAnsi="Century Gothic" w:cs="Arial"/>
          <w:bCs/>
          <w:sz w:val="22"/>
          <w:szCs w:val="22"/>
          <w:lang w:eastAsia="en-GB"/>
        </w:rPr>
        <w:t xml:space="preserve"> and individual practice.  </w:t>
      </w:r>
    </w:p>
    <w:p w:rsidR="00FC0C6F" w:rsidRPr="00E63110" w:rsidRDefault="00FC0C6F" w:rsidP="000D0B4F">
      <w:pPr>
        <w:rPr>
          <w:rFonts w:ascii="Century Gothic" w:hAnsi="Century Gothic" w:cs="Arial"/>
          <w:bCs/>
          <w:sz w:val="22"/>
          <w:szCs w:val="22"/>
          <w:lang w:eastAsia="en-GB"/>
        </w:rPr>
      </w:pPr>
    </w:p>
    <w:p w:rsidR="00FC0C6F" w:rsidRPr="00E63110" w:rsidRDefault="00FC0C6F" w:rsidP="000D0B4F">
      <w:pPr>
        <w:keepNext/>
        <w:outlineLvl w:val="0"/>
        <w:rPr>
          <w:rFonts w:ascii="Century Gothic" w:hAnsi="Century Gothic" w:cs="Arial"/>
          <w:bCs/>
          <w:i/>
          <w:iCs/>
          <w:sz w:val="22"/>
          <w:szCs w:val="22"/>
          <w:lang w:eastAsia="en-GB"/>
        </w:rPr>
      </w:pPr>
      <w:r w:rsidRPr="00E63110">
        <w:rPr>
          <w:rFonts w:ascii="Century Gothic" w:hAnsi="Century Gothic" w:cs="Arial"/>
          <w:bCs/>
          <w:i/>
          <w:iCs/>
          <w:sz w:val="22"/>
          <w:szCs w:val="22"/>
          <w:lang w:eastAsia="en-GB"/>
        </w:rPr>
        <w:t>A Typical Lesson</w:t>
      </w:r>
    </w:p>
    <w:p w:rsidR="00FC0C6F" w:rsidRPr="00E63110" w:rsidRDefault="00FC0C6F" w:rsidP="000D0B4F">
      <w:pPr>
        <w:rPr>
          <w:rFonts w:ascii="Century Gothic" w:hAnsi="Century Gothic" w:cs="Arial"/>
          <w:bCs/>
          <w:sz w:val="22"/>
          <w:szCs w:val="22"/>
          <w:lang w:eastAsia="en-GB"/>
        </w:rPr>
      </w:pPr>
      <w:r w:rsidRPr="00E63110">
        <w:rPr>
          <w:rFonts w:ascii="Century Gothic" w:hAnsi="Century Gothic" w:cs="Arial"/>
          <w:bCs/>
          <w:sz w:val="22"/>
          <w:szCs w:val="22"/>
          <w:lang w:eastAsia="en-GB"/>
        </w:rPr>
        <w:t xml:space="preserve">A typical 45 to 60 minute lesson in Year 1 to 6 </w:t>
      </w:r>
      <w:r w:rsidR="008E4E5F">
        <w:rPr>
          <w:rFonts w:ascii="Century Gothic" w:hAnsi="Century Gothic" w:cs="Arial"/>
          <w:bCs/>
          <w:sz w:val="22"/>
          <w:szCs w:val="22"/>
          <w:lang w:eastAsia="en-GB"/>
        </w:rPr>
        <w:t>will be structured flexibly, but will often include</w:t>
      </w:r>
      <w:r w:rsidRPr="00E63110">
        <w:rPr>
          <w:rFonts w:ascii="Century Gothic" w:hAnsi="Century Gothic" w:cs="Arial"/>
          <w:bCs/>
          <w:sz w:val="22"/>
          <w:szCs w:val="22"/>
          <w:lang w:eastAsia="en-GB"/>
        </w:rPr>
        <w:t>:</w:t>
      </w:r>
    </w:p>
    <w:p w:rsidR="00FC0C6F" w:rsidRPr="00E63110" w:rsidRDefault="005554CB" w:rsidP="000D0B4F">
      <w:pPr>
        <w:numPr>
          <w:ilvl w:val="0"/>
          <w:numId w:val="4"/>
        </w:numPr>
        <w:ind w:left="360"/>
        <w:rPr>
          <w:rFonts w:ascii="Century Gothic" w:hAnsi="Century Gothic" w:cs="Arial"/>
          <w:bCs/>
          <w:sz w:val="22"/>
          <w:szCs w:val="22"/>
          <w:lang w:eastAsia="en-GB"/>
        </w:rPr>
      </w:pPr>
      <w:r>
        <w:rPr>
          <w:rFonts w:ascii="Century Gothic" w:hAnsi="Century Gothic" w:cs="Arial"/>
          <w:bCs/>
          <w:sz w:val="22"/>
          <w:szCs w:val="22"/>
          <w:lang w:eastAsia="en-GB"/>
        </w:rPr>
        <w:t>Oral work and mental calculation</w:t>
      </w:r>
      <w:r w:rsidR="008D45E0">
        <w:rPr>
          <w:rFonts w:ascii="Century Gothic" w:hAnsi="Century Gothic" w:cs="Arial"/>
          <w:bCs/>
          <w:sz w:val="22"/>
          <w:szCs w:val="22"/>
          <w:lang w:eastAsia="en-GB"/>
        </w:rPr>
        <w:t>s</w:t>
      </w:r>
      <w:r w:rsidR="008E4E5F">
        <w:rPr>
          <w:rFonts w:ascii="Century Gothic" w:hAnsi="Century Gothic" w:cs="Arial"/>
          <w:bCs/>
          <w:sz w:val="22"/>
          <w:szCs w:val="22"/>
          <w:lang w:eastAsia="en-GB"/>
        </w:rPr>
        <w:t>.</w:t>
      </w:r>
    </w:p>
    <w:p w:rsidR="00FC0C6F" w:rsidRPr="008E4E5F" w:rsidRDefault="008E4E5F" w:rsidP="008E4E5F">
      <w:pPr>
        <w:numPr>
          <w:ilvl w:val="0"/>
          <w:numId w:val="4"/>
        </w:numPr>
        <w:ind w:left="360"/>
        <w:rPr>
          <w:rFonts w:ascii="Century Gothic" w:hAnsi="Century Gothic" w:cs="Arial"/>
          <w:bCs/>
          <w:sz w:val="22"/>
          <w:szCs w:val="22"/>
          <w:lang w:eastAsia="en-GB"/>
        </w:rPr>
      </w:pPr>
      <w:r>
        <w:rPr>
          <w:rFonts w:ascii="Century Gothic" w:hAnsi="Century Gothic" w:cs="Arial"/>
          <w:bCs/>
          <w:sz w:val="22"/>
          <w:szCs w:val="22"/>
          <w:lang w:eastAsia="en-GB"/>
        </w:rPr>
        <w:t>A</w:t>
      </w:r>
      <w:r w:rsidR="00FC0C6F" w:rsidRPr="00E63110">
        <w:rPr>
          <w:rFonts w:ascii="Century Gothic" w:hAnsi="Century Gothic" w:cs="Arial"/>
          <w:bCs/>
          <w:sz w:val="22"/>
          <w:szCs w:val="22"/>
          <w:lang w:eastAsia="en-GB"/>
        </w:rPr>
        <w:t xml:space="preserve"> main teaching a</w:t>
      </w:r>
      <w:r>
        <w:rPr>
          <w:rFonts w:ascii="Century Gothic" w:hAnsi="Century Gothic" w:cs="Arial"/>
          <w:bCs/>
          <w:sz w:val="22"/>
          <w:szCs w:val="22"/>
          <w:lang w:eastAsia="en-GB"/>
        </w:rPr>
        <w:t xml:space="preserve">ctivity- </w:t>
      </w:r>
      <w:r w:rsidR="00FC0C6F" w:rsidRPr="008E4E5F">
        <w:rPr>
          <w:rFonts w:ascii="Century Gothic" w:hAnsi="Century Gothic" w:cs="Arial"/>
          <w:bCs/>
          <w:sz w:val="22"/>
          <w:szCs w:val="22"/>
          <w:lang w:eastAsia="en-GB"/>
        </w:rPr>
        <w:t xml:space="preserve">This will include both teaching input and pupil activities and a balance between whole class, grouped, paired and individual work. </w:t>
      </w:r>
      <w:r w:rsidR="005554CB">
        <w:rPr>
          <w:rFonts w:ascii="Century Gothic" w:hAnsi="Century Gothic" w:cs="Arial"/>
          <w:bCs/>
          <w:sz w:val="22"/>
          <w:szCs w:val="22"/>
          <w:lang w:eastAsia="en-GB"/>
        </w:rPr>
        <w:t>A concrete-pictorial-abstract approach will be used in all lessons.</w:t>
      </w:r>
    </w:p>
    <w:p w:rsidR="00FC0C6F" w:rsidRPr="008E4E5F" w:rsidRDefault="00FC0C6F" w:rsidP="008E4E5F">
      <w:pPr>
        <w:numPr>
          <w:ilvl w:val="0"/>
          <w:numId w:val="4"/>
        </w:numPr>
        <w:ind w:left="360"/>
        <w:rPr>
          <w:rFonts w:ascii="Century Gothic" w:hAnsi="Century Gothic" w:cs="Arial"/>
          <w:bCs/>
          <w:sz w:val="22"/>
          <w:szCs w:val="22"/>
          <w:lang w:eastAsia="en-GB"/>
        </w:rPr>
      </w:pPr>
      <w:r w:rsidRPr="00E63110">
        <w:rPr>
          <w:rFonts w:ascii="Century Gothic" w:hAnsi="Century Gothic" w:cs="Arial"/>
          <w:bCs/>
          <w:sz w:val="22"/>
          <w:szCs w:val="22"/>
          <w:lang w:eastAsia="en-GB"/>
        </w:rPr>
        <w:t xml:space="preserve">A </w:t>
      </w:r>
      <w:r w:rsidR="008E4E5F">
        <w:rPr>
          <w:rFonts w:ascii="Century Gothic" w:hAnsi="Century Gothic" w:cs="Arial"/>
          <w:bCs/>
          <w:sz w:val="22"/>
          <w:szCs w:val="22"/>
          <w:lang w:eastAsia="en-GB"/>
        </w:rPr>
        <w:t xml:space="preserve">plenary - </w:t>
      </w:r>
      <w:r w:rsidRPr="008E4E5F">
        <w:rPr>
          <w:rFonts w:ascii="Century Gothic" w:hAnsi="Century Gothic" w:cs="Arial"/>
          <w:bCs/>
          <w:sz w:val="22"/>
          <w:szCs w:val="22"/>
          <w:lang w:eastAsia="en-GB"/>
        </w:rPr>
        <w:t xml:space="preserve">This will involve work with the whole class to sort out misconceptions, identify progress, to summarise key facts and ideas and what to remember, to make links to other work and to discuss next steps. </w:t>
      </w:r>
      <w:r w:rsidR="008E4E5F">
        <w:rPr>
          <w:rFonts w:ascii="Century Gothic" w:hAnsi="Century Gothic" w:cs="Arial"/>
          <w:bCs/>
          <w:sz w:val="22"/>
          <w:szCs w:val="22"/>
          <w:lang w:eastAsia="en-GB"/>
        </w:rPr>
        <w:t>This may take place during the lesson, rather than at the end.</w:t>
      </w:r>
    </w:p>
    <w:p w:rsidR="00FC0C6F" w:rsidRPr="00E63110" w:rsidRDefault="00FC0C6F" w:rsidP="000D0B4F">
      <w:pPr>
        <w:ind w:left="360"/>
        <w:rPr>
          <w:rFonts w:ascii="Century Gothic" w:hAnsi="Century Gothic" w:cs="Arial"/>
          <w:bCs/>
          <w:sz w:val="22"/>
          <w:szCs w:val="22"/>
          <w:lang w:eastAsia="en-GB"/>
        </w:rPr>
      </w:pPr>
    </w:p>
    <w:p w:rsidR="005A3C77" w:rsidRDefault="005A3C77" w:rsidP="000D0B4F">
      <w:pPr>
        <w:rPr>
          <w:rFonts w:ascii="Century Gothic" w:hAnsi="Century Gothic" w:cs="Arial"/>
          <w:bCs/>
          <w:sz w:val="22"/>
          <w:szCs w:val="22"/>
          <w:u w:val="single"/>
          <w:lang w:eastAsia="en-GB"/>
        </w:rPr>
      </w:pPr>
    </w:p>
    <w:p w:rsidR="006832F0" w:rsidRDefault="006832F0" w:rsidP="000D0B4F">
      <w:pPr>
        <w:rPr>
          <w:rFonts w:ascii="Century Gothic" w:hAnsi="Century Gothic" w:cs="Arial"/>
          <w:bCs/>
          <w:sz w:val="22"/>
          <w:szCs w:val="22"/>
          <w:u w:val="single"/>
          <w:lang w:eastAsia="en-GB"/>
        </w:rPr>
      </w:pPr>
    </w:p>
    <w:p w:rsidR="006832F0" w:rsidRDefault="006832F0" w:rsidP="000D0B4F">
      <w:pPr>
        <w:rPr>
          <w:rFonts w:ascii="Century Gothic" w:hAnsi="Century Gothic" w:cs="Arial"/>
          <w:bCs/>
          <w:sz w:val="22"/>
          <w:szCs w:val="22"/>
          <w:u w:val="single"/>
          <w:lang w:eastAsia="en-GB"/>
        </w:rPr>
      </w:pPr>
    </w:p>
    <w:p w:rsidR="006832F0" w:rsidRDefault="006832F0" w:rsidP="000D0B4F">
      <w:pPr>
        <w:rPr>
          <w:rFonts w:ascii="Century Gothic" w:hAnsi="Century Gothic" w:cs="Arial"/>
          <w:bCs/>
          <w:sz w:val="22"/>
          <w:szCs w:val="22"/>
          <w:u w:val="single"/>
          <w:lang w:eastAsia="en-GB"/>
        </w:rPr>
      </w:pPr>
    </w:p>
    <w:p w:rsidR="006832F0" w:rsidRDefault="006832F0" w:rsidP="000D0B4F">
      <w:pPr>
        <w:rPr>
          <w:rFonts w:ascii="Century Gothic" w:hAnsi="Century Gothic" w:cs="Arial"/>
          <w:bCs/>
          <w:sz w:val="22"/>
          <w:szCs w:val="22"/>
          <w:u w:val="single"/>
          <w:lang w:eastAsia="en-GB"/>
        </w:rPr>
      </w:pPr>
    </w:p>
    <w:p w:rsidR="006832F0" w:rsidRDefault="006832F0" w:rsidP="000D0B4F">
      <w:pPr>
        <w:rPr>
          <w:rFonts w:ascii="Century Gothic" w:hAnsi="Century Gothic" w:cs="Arial"/>
          <w:bCs/>
          <w:sz w:val="22"/>
          <w:szCs w:val="22"/>
          <w:u w:val="single"/>
          <w:lang w:eastAsia="en-GB"/>
        </w:rPr>
      </w:pPr>
    </w:p>
    <w:p w:rsidR="006832F0" w:rsidRDefault="006832F0" w:rsidP="000D0B4F">
      <w:pPr>
        <w:rPr>
          <w:rFonts w:ascii="Century Gothic" w:hAnsi="Century Gothic" w:cs="Arial"/>
          <w:bCs/>
          <w:sz w:val="22"/>
          <w:szCs w:val="22"/>
          <w:u w:val="single"/>
          <w:lang w:eastAsia="en-GB"/>
        </w:rPr>
      </w:pPr>
    </w:p>
    <w:p w:rsidR="006832F0" w:rsidRDefault="006832F0" w:rsidP="008E4E5F">
      <w:pPr>
        <w:rPr>
          <w:rFonts w:ascii="Century Gothic" w:hAnsi="Century Gothic" w:cs="Arial"/>
          <w:bCs/>
          <w:sz w:val="22"/>
          <w:szCs w:val="22"/>
          <w:u w:val="single"/>
          <w:lang w:eastAsia="en-GB"/>
        </w:rPr>
      </w:pPr>
    </w:p>
    <w:p w:rsidR="00FC0C6F" w:rsidRDefault="00FC0C6F" w:rsidP="008E4E5F">
      <w:pPr>
        <w:rPr>
          <w:rFonts w:ascii="Century Gothic" w:hAnsi="Century Gothic" w:cs="Arial"/>
          <w:bCs/>
          <w:i/>
          <w:sz w:val="22"/>
          <w:szCs w:val="22"/>
          <w:u w:val="single"/>
          <w:lang w:eastAsia="en-GB"/>
        </w:rPr>
      </w:pPr>
      <w:r w:rsidRPr="008E4E5F">
        <w:rPr>
          <w:rFonts w:ascii="Century Gothic" w:hAnsi="Century Gothic" w:cs="Arial"/>
          <w:bCs/>
          <w:i/>
          <w:sz w:val="22"/>
          <w:szCs w:val="22"/>
          <w:u w:val="single"/>
          <w:lang w:eastAsia="en-GB"/>
        </w:rPr>
        <w:lastRenderedPageBreak/>
        <w:t>Planning and Marking</w:t>
      </w:r>
    </w:p>
    <w:p w:rsidR="008E4E5F" w:rsidRPr="008E4E5F" w:rsidRDefault="008E4E5F" w:rsidP="008E4E5F">
      <w:pPr>
        <w:rPr>
          <w:rFonts w:ascii="Century Gothic" w:hAnsi="Century Gothic" w:cs="Arial"/>
          <w:bCs/>
          <w:i/>
          <w:sz w:val="22"/>
          <w:szCs w:val="22"/>
          <w:u w:val="single"/>
          <w:lang w:eastAsia="en-GB"/>
        </w:rPr>
      </w:pPr>
    </w:p>
    <w:p w:rsidR="00FC0C6F" w:rsidRPr="00E63110" w:rsidRDefault="00FC0C6F" w:rsidP="000D0B4F">
      <w:pPr>
        <w:rPr>
          <w:rFonts w:ascii="Century Gothic" w:hAnsi="Century Gothic" w:cs="Arial"/>
          <w:bCs/>
          <w:sz w:val="22"/>
          <w:szCs w:val="22"/>
          <w:lang w:eastAsia="en-GB"/>
        </w:rPr>
      </w:pPr>
      <w:r w:rsidRPr="00E63110">
        <w:rPr>
          <w:rFonts w:ascii="Century Gothic" w:hAnsi="Century Gothic" w:cs="Arial"/>
          <w:bCs/>
          <w:sz w:val="22"/>
          <w:szCs w:val="22"/>
          <w:lang w:eastAsia="en-GB"/>
        </w:rPr>
        <w:t xml:space="preserve">Mathematics is a core subject in the National Curriculum, and we use </w:t>
      </w:r>
      <w:r w:rsidR="000D0B4F">
        <w:rPr>
          <w:rFonts w:ascii="Century Gothic" w:hAnsi="Century Gothic" w:cs="Arial"/>
          <w:bCs/>
          <w:sz w:val="22"/>
          <w:szCs w:val="22"/>
          <w:lang w:eastAsia="en-GB"/>
        </w:rPr>
        <w:t xml:space="preserve">the Primary Advantage Maths Programme </w:t>
      </w:r>
      <w:r w:rsidRPr="00E63110">
        <w:rPr>
          <w:rFonts w:ascii="Century Gothic" w:hAnsi="Century Gothic" w:cs="Arial"/>
          <w:bCs/>
          <w:sz w:val="22"/>
          <w:szCs w:val="22"/>
          <w:lang w:eastAsia="en-GB"/>
        </w:rPr>
        <w:t>as the basis for implementing the statutory requirements</w:t>
      </w:r>
      <w:r w:rsidR="008D45E0">
        <w:rPr>
          <w:rFonts w:ascii="Century Gothic" w:hAnsi="Century Gothic" w:cs="Arial"/>
          <w:bCs/>
          <w:sz w:val="22"/>
          <w:szCs w:val="22"/>
          <w:lang w:eastAsia="en-GB"/>
        </w:rPr>
        <w:t xml:space="preserve"> of the programme of study for M</w:t>
      </w:r>
      <w:r w:rsidRPr="00E63110">
        <w:rPr>
          <w:rFonts w:ascii="Century Gothic" w:hAnsi="Century Gothic" w:cs="Arial"/>
          <w:bCs/>
          <w:sz w:val="22"/>
          <w:szCs w:val="22"/>
          <w:lang w:eastAsia="en-GB"/>
        </w:rPr>
        <w:t xml:space="preserve">athematics. </w:t>
      </w:r>
    </w:p>
    <w:p w:rsidR="000D0B4F" w:rsidRPr="000D0B4F" w:rsidRDefault="000D0B4F" w:rsidP="000D0B4F">
      <w:pPr>
        <w:pStyle w:val="NormalWeb"/>
        <w:rPr>
          <w:rFonts w:ascii="Century Gothic" w:hAnsi="Century Gothic"/>
        </w:rPr>
      </w:pPr>
      <w:r>
        <w:rPr>
          <w:rFonts w:ascii="Century Gothic" w:hAnsi="Century Gothic" w:cs="Arial"/>
          <w:bCs/>
          <w:sz w:val="22"/>
          <w:szCs w:val="22"/>
        </w:rPr>
        <w:br/>
      </w:r>
      <w:r w:rsidRPr="000D0B4F">
        <w:rPr>
          <w:rFonts w:ascii="Century Gothic" w:hAnsi="Century Gothic"/>
          <w:sz w:val="22"/>
        </w:rPr>
        <w:t>The Primary Advantage Maths programme is desi</w:t>
      </w:r>
      <w:r w:rsidR="008D45E0">
        <w:rPr>
          <w:rFonts w:ascii="Century Gothic" w:hAnsi="Century Gothic"/>
          <w:sz w:val="22"/>
        </w:rPr>
        <w:t>gned to build good practice in schools to ensure M</w:t>
      </w:r>
      <w:r w:rsidRPr="000D0B4F">
        <w:rPr>
          <w:rFonts w:ascii="Century Gothic" w:hAnsi="Century Gothic"/>
          <w:sz w:val="22"/>
        </w:rPr>
        <w:t>aths teaching and learning is of the highest quality and all children to make good progress. </w:t>
      </w:r>
      <w:r w:rsidRPr="000D0B4F">
        <w:rPr>
          <w:rFonts w:ascii="Century Gothic" w:hAnsi="Century Gothic"/>
          <w:sz w:val="22"/>
        </w:rPr>
        <w:br/>
      </w:r>
      <w:r w:rsidRPr="000D0B4F">
        <w:rPr>
          <w:rFonts w:ascii="Century Gothic" w:hAnsi="Century Gothic"/>
          <w:sz w:val="22"/>
        </w:rPr>
        <w:br/>
        <w:t xml:space="preserve">The PA Maths programme supports progression throughout the primary years and has a strong concrete, pictorial and abstract thread running throughout. This means that children are exposed to conceptual ideas at a </w:t>
      </w:r>
      <w:r w:rsidRPr="000D0B4F">
        <w:rPr>
          <w:rStyle w:val="Emphasis"/>
          <w:rFonts w:ascii="Century Gothic" w:hAnsi="Century Gothic"/>
          <w:b/>
          <w:bCs/>
          <w:sz w:val="22"/>
        </w:rPr>
        <w:t>concrete</w:t>
      </w:r>
      <w:r w:rsidRPr="000D0B4F">
        <w:rPr>
          <w:rFonts w:ascii="Century Gothic" w:hAnsi="Century Gothic"/>
          <w:sz w:val="22"/>
        </w:rPr>
        <w:t xml:space="preserve"> level with a range of apparatus (e.g. counters, be</w:t>
      </w:r>
      <w:r w:rsidR="00271D90">
        <w:rPr>
          <w:rFonts w:ascii="Century Gothic" w:hAnsi="Century Gothic"/>
          <w:sz w:val="22"/>
        </w:rPr>
        <w:t xml:space="preserve">ads and </w:t>
      </w:r>
      <w:proofErr w:type="spellStart"/>
      <w:r w:rsidR="00271D90">
        <w:rPr>
          <w:rFonts w:ascii="Century Gothic" w:hAnsi="Century Gothic"/>
          <w:sz w:val="22"/>
        </w:rPr>
        <w:t>Dei</w:t>
      </w:r>
      <w:r w:rsidRPr="000D0B4F">
        <w:rPr>
          <w:rFonts w:ascii="Century Gothic" w:hAnsi="Century Gothic"/>
          <w:sz w:val="22"/>
        </w:rPr>
        <w:t>nes</w:t>
      </w:r>
      <w:proofErr w:type="spellEnd"/>
      <w:r w:rsidRPr="000D0B4F">
        <w:rPr>
          <w:rFonts w:ascii="Century Gothic" w:hAnsi="Century Gothic"/>
          <w:sz w:val="22"/>
        </w:rPr>
        <w:t xml:space="preserve">) before moving on to </w:t>
      </w:r>
      <w:r w:rsidRPr="000D0B4F">
        <w:rPr>
          <w:rStyle w:val="Emphasis"/>
          <w:rFonts w:ascii="Century Gothic" w:hAnsi="Century Gothic"/>
          <w:b/>
          <w:bCs/>
          <w:sz w:val="22"/>
        </w:rPr>
        <w:t xml:space="preserve">pictorial </w:t>
      </w:r>
      <w:r w:rsidRPr="000D0B4F">
        <w:rPr>
          <w:rFonts w:ascii="Century Gothic" w:hAnsi="Century Gothic"/>
          <w:sz w:val="22"/>
        </w:rPr>
        <w:t xml:space="preserve">representations. This may mean diagrams, sketches or using the Singapore bar model. Doing so develops children’s deep conceptual understanding and skills proficiency which supports the next move into </w:t>
      </w:r>
      <w:r w:rsidRPr="000D0B4F">
        <w:rPr>
          <w:rStyle w:val="Emphasis"/>
          <w:rFonts w:ascii="Century Gothic" w:hAnsi="Century Gothic"/>
          <w:b/>
          <w:bCs/>
          <w:sz w:val="22"/>
        </w:rPr>
        <w:t>abstract</w:t>
      </w:r>
      <w:r w:rsidRPr="000D0B4F">
        <w:rPr>
          <w:rFonts w:ascii="Century Gothic" w:hAnsi="Century Gothic"/>
          <w:sz w:val="22"/>
        </w:rPr>
        <w:t xml:space="preserve"> mathematics, such as long division.</w:t>
      </w:r>
    </w:p>
    <w:p w:rsidR="00FC0C6F" w:rsidRPr="00F571D9" w:rsidRDefault="000D0B4F" w:rsidP="00F571D9">
      <w:pPr>
        <w:pStyle w:val="NormalWeb"/>
        <w:rPr>
          <w:rFonts w:ascii="Century Gothic" w:hAnsi="Century Gothic"/>
          <w:sz w:val="22"/>
        </w:rPr>
      </w:pPr>
      <w:r w:rsidRPr="003C287F">
        <w:rPr>
          <w:rFonts w:ascii="Century Gothic" w:hAnsi="Century Gothic"/>
          <w:sz w:val="22"/>
        </w:rPr>
        <w:t xml:space="preserve">Maths lessons are designed to be interactive with a significant emphasis on children’s talk. Through discussing their ideas, children construct </w:t>
      </w:r>
      <w:r w:rsidR="004F2670">
        <w:rPr>
          <w:rFonts w:ascii="Century Gothic" w:hAnsi="Century Gothic"/>
          <w:sz w:val="22"/>
        </w:rPr>
        <w:t>new understanding, engage in a </w:t>
      </w:r>
      <w:r w:rsidRPr="003C287F">
        <w:rPr>
          <w:rFonts w:ascii="Century Gothic" w:hAnsi="Century Gothic"/>
          <w:sz w:val="22"/>
        </w:rPr>
        <w:t>supportive community of practice, take responsibility for their learning and allow the teacher a window into their thinking which enables appropriate action to help them progress. Fluency, reasoning and problem s</w:t>
      </w:r>
      <w:r w:rsidR="008D45E0">
        <w:rPr>
          <w:rFonts w:ascii="Century Gothic" w:hAnsi="Century Gothic"/>
          <w:sz w:val="22"/>
        </w:rPr>
        <w:t>olving are three themes of the M</w:t>
      </w:r>
      <w:r w:rsidRPr="003C287F">
        <w:rPr>
          <w:rFonts w:ascii="Century Gothic" w:hAnsi="Century Gothic"/>
          <w:sz w:val="22"/>
        </w:rPr>
        <w:t xml:space="preserve">aths </w:t>
      </w:r>
      <w:hyperlink r:id="rId9" w:tgtFrame="_blank" w:history="1">
        <w:r w:rsidRPr="003C287F">
          <w:rPr>
            <w:rStyle w:val="Hyperlink"/>
            <w:rFonts w:ascii="Century Gothic" w:hAnsi="Century Gothic"/>
            <w:sz w:val="22"/>
          </w:rPr>
          <w:t>National Curriculum</w:t>
        </w:r>
      </w:hyperlink>
      <w:r w:rsidRPr="003C287F">
        <w:rPr>
          <w:rFonts w:ascii="Century Gothic" w:hAnsi="Century Gothic"/>
          <w:sz w:val="22"/>
        </w:rPr>
        <w:t xml:space="preserve"> (</w:t>
      </w:r>
      <w:proofErr w:type="spellStart"/>
      <w:r w:rsidRPr="003C287F">
        <w:rPr>
          <w:rFonts w:ascii="Century Gothic" w:hAnsi="Century Gothic"/>
          <w:sz w:val="22"/>
        </w:rPr>
        <w:t>DfE</w:t>
      </w:r>
      <w:proofErr w:type="spellEnd"/>
      <w:r w:rsidRPr="003C287F">
        <w:rPr>
          <w:rFonts w:ascii="Century Gothic" w:hAnsi="Century Gothic"/>
          <w:sz w:val="22"/>
        </w:rPr>
        <w:t xml:space="preserve">, 2014) and inform all maths teaching in our school. </w:t>
      </w:r>
    </w:p>
    <w:p w:rsidR="00FC0C6F" w:rsidRPr="00E63110" w:rsidRDefault="00FC0C6F" w:rsidP="000D0B4F">
      <w:pPr>
        <w:rPr>
          <w:rFonts w:ascii="Century Gothic" w:hAnsi="Century Gothic" w:cs="Arial"/>
          <w:bCs/>
          <w:sz w:val="22"/>
          <w:szCs w:val="22"/>
          <w:lang w:eastAsia="en-GB"/>
        </w:rPr>
      </w:pPr>
      <w:r w:rsidRPr="00E63110">
        <w:rPr>
          <w:rFonts w:ascii="Century Gothic" w:hAnsi="Century Gothic" w:cs="Arial"/>
          <w:bCs/>
          <w:sz w:val="22"/>
          <w:szCs w:val="22"/>
          <w:lang w:eastAsia="en-GB"/>
        </w:rPr>
        <w:t xml:space="preserve">We carry </w:t>
      </w:r>
      <w:r w:rsidR="008D45E0">
        <w:rPr>
          <w:rFonts w:ascii="Century Gothic" w:hAnsi="Century Gothic" w:cs="Arial"/>
          <w:bCs/>
          <w:sz w:val="22"/>
          <w:szCs w:val="22"/>
          <w:lang w:eastAsia="en-GB"/>
        </w:rPr>
        <w:t>out the curriculum planning in M</w:t>
      </w:r>
      <w:r w:rsidRPr="00E63110">
        <w:rPr>
          <w:rFonts w:ascii="Century Gothic" w:hAnsi="Century Gothic" w:cs="Arial"/>
          <w:bCs/>
          <w:sz w:val="22"/>
          <w:szCs w:val="22"/>
          <w:lang w:eastAsia="en-GB"/>
        </w:rPr>
        <w:t xml:space="preserve">athematics in line with </w:t>
      </w:r>
      <w:r w:rsidR="003C287F">
        <w:rPr>
          <w:rFonts w:ascii="Century Gothic" w:hAnsi="Century Gothic" w:cs="Arial"/>
          <w:bCs/>
          <w:sz w:val="22"/>
          <w:szCs w:val="22"/>
          <w:lang w:eastAsia="en-GB"/>
        </w:rPr>
        <w:t>Primary Advantage which is based on the National Curriculum. Each topic area within maths follows a line of progression from EYFS to Year 6</w:t>
      </w:r>
      <w:r w:rsidRPr="00E63110">
        <w:rPr>
          <w:rFonts w:ascii="Century Gothic" w:hAnsi="Century Gothic" w:cs="Arial"/>
          <w:bCs/>
          <w:sz w:val="22"/>
          <w:szCs w:val="22"/>
          <w:lang w:eastAsia="en-GB"/>
        </w:rPr>
        <w:t xml:space="preserve">.   </w:t>
      </w:r>
    </w:p>
    <w:p w:rsidR="00FC0C6F" w:rsidRPr="00E63110" w:rsidRDefault="00FC0C6F" w:rsidP="000D0B4F">
      <w:pPr>
        <w:rPr>
          <w:rFonts w:ascii="Century Gothic" w:hAnsi="Century Gothic" w:cs="Arial"/>
          <w:bCs/>
          <w:sz w:val="22"/>
          <w:szCs w:val="22"/>
          <w:lang w:eastAsia="en-GB"/>
        </w:rPr>
      </w:pPr>
    </w:p>
    <w:p w:rsidR="00FC0C6F" w:rsidRPr="00E63110" w:rsidRDefault="00FC0C6F" w:rsidP="000D0B4F">
      <w:pPr>
        <w:rPr>
          <w:rFonts w:ascii="Century Gothic" w:hAnsi="Century Gothic" w:cs="Arial"/>
          <w:bCs/>
          <w:sz w:val="22"/>
          <w:szCs w:val="22"/>
          <w:lang w:eastAsia="en-GB"/>
        </w:rPr>
      </w:pPr>
      <w:r w:rsidRPr="00E63110">
        <w:rPr>
          <w:rFonts w:ascii="Century Gothic" w:hAnsi="Century Gothic" w:cs="Arial"/>
          <w:bCs/>
          <w:sz w:val="22"/>
          <w:szCs w:val="22"/>
          <w:lang w:eastAsia="en-GB"/>
        </w:rPr>
        <w:t xml:space="preserve">It is suggested that a </w:t>
      </w:r>
      <w:r w:rsidR="008D45E0">
        <w:rPr>
          <w:rFonts w:ascii="Century Gothic" w:hAnsi="Century Gothic" w:cs="Arial"/>
          <w:bCs/>
          <w:sz w:val="22"/>
          <w:szCs w:val="22"/>
          <w:lang w:eastAsia="en-GB"/>
        </w:rPr>
        <w:t>Medium Term P</w:t>
      </w:r>
      <w:r w:rsidR="003C287F">
        <w:rPr>
          <w:rFonts w:ascii="Century Gothic" w:hAnsi="Century Gothic" w:cs="Arial"/>
          <w:bCs/>
          <w:sz w:val="22"/>
          <w:szCs w:val="22"/>
          <w:lang w:eastAsia="en-GB"/>
        </w:rPr>
        <w:t xml:space="preserve">lan </w:t>
      </w:r>
      <w:r w:rsidRPr="00E63110">
        <w:rPr>
          <w:rFonts w:ascii="Century Gothic" w:hAnsi="Century Gothic" w:cs="Arial"/>
          <w:bCs/>
          <w:sz w:val="22"/>
          <w:szCs w:val="22"/>
          <w:lang w:eastAsia="en-GB"/>
        </w:rPr>
        <w:t xml:space="preserve">is to be </w:t>
      </w:r>
      <w:r w:rsidR="003C287F">
        <w:rPr>
          <w:rFonts w:ascii="Century Gothic" w:hAnsi="Century Gothic" w:cs="Arial"/>
          <w:bCs/>
          <w:sz w:val="22"/>
          <w:szCs w:val="22"/>
          <w:lang w:eastAsia="en-GB"/>
        </w:rPr>
        <w:t>completed a week at a time.</w:t>
      </w:r>
      <w:r w:rsidRPr="00E63110">
        <w:rPr>
          <w:rFonts w:ascii="Century Gothic" w:hAnsi="Century Gothic" w:cs="Arial"/>
          <w:bCs/>
          <w:sz w:val="22"/>
          <w:szCs w:val="22"/>
          <w:lang w:eastAsia="en-GB"/>
        </w:rPr>
        <w:t xml:space="preserve"> The rationale behind this is – a weekly plan is a working document and it enables the teacher to evaluate learning and teaching, make appropriate changes and adaptation to meet the needs of the children and set challenges in subsequent lessons.    </w:t>
      </w:r>
      <w:r w:rsidR="003C287F">
        <w:rPr>
          <w:rFonts w:ascii="Century Gothic" w:hAnsi="Century Gothic" w:cs="Arial"/>
          <w:bCs/>
          <w:sz w:val="22"/>
          <w:szCs w:val="22"/>
          <w:lang w:eastAsia="en-GB"/>
        </w:rPr>
        <w:br/>
      </w:r>
    </w:p>
    <w:p w:rsidR="00FC0C6F" w:rsidRPr="00E63110" w:rsidRDefault="00FC0C6F" w:rsidP="000D0B4F">
      <w:pPr>
        <w:rPr>
          <w:rFonts w:ascii="Century Gothic" w:hAnsi="Century Gothic" w:cs="Arial"/>
          <w:bCs/>
          <w:sz w:val="22"/>
          <w:szCs w:val="22"/>
          <w:lang w:eastAsia="en-GB"/>
        </w:rPr>
      </w:pPr>
      <w:r w:rsidRPr="00E63110">
        <w:rPr>
          <w:rFonts w:ascii="Century Gothic" w:hAnsi="Century Gothic" w:cs="Arial"/>
          <w:bCs/>
          <w:sz w:val="22"/>
          <w:szCs w:val="22"/>
          <w:lang w:eastAsia="en-GB"/>
        </w:rPr>
        <w:t>The</w:t>
      </w:r>
      <w:r w:rsidR="003C287F">
        <w:rPr>
          <w:rFonts w:ascii="Century Gothic" w:hAnsi="Century Gothic" w:cs="Arial"/>
          <w:bCs/>
          <w:sz w:val="22"/>
          <w:szCs w:val="22"/>
          <w:lang w:eastAsia="en-GB"/>
        </w:rPr>
        <w:t xml:space="preserve"> weekly plans are derived from planning documents from the Primar</w:t>
      </w:r>
      <w:r w:rsidR="001F5014">
        <w:rPr>
          <w:rFonts w:ascii="Century Gothic" w:hAnsi="Century Gothic" w:cs="Arial"/>
          <w:bCs/>
          <w:sz w:val="22"/>
          <w:szCs w:val="22"/>
          <w:lang w:eastAsia="en-GB"/>
        </w:rPr>
        <w:t xml:space="preserve">y Advantage planning documents </w:t>
      </w:r>
      <w:r w:rsidRPr="00E63110">
        <w:rPr>
          <w:rFonts w:ascii="Century Gothic" w:hAnsi="Century Gothic" w:cs="Arial"/>
          <w:bCs/>
          <w:sz w:val="22"/>
          <w:szCs w:val="22"/>
          <w:lang w:eastAsia="en-GB"/>
        </w:rPr>
        <w:t xml:space="preserve">which </w:t>
      </w:r>
      <w:r w:rsidR="001F5014">
        <w:rPr>
          <w:rFonts w:ascii="Century Gothic" w:hAnsi="Century Gothic" w:cs="Arial"/>
          <w:bCs/>
          <w:sz w:val="22"/>
          <w:szCs w:val="22"/>
          <w:lang w:eastAsia="en-GB"/>
        </w:rPr>
        <w:t>support the</w:t>
      </w:r>
      <w:r w:rsidRPr="00E63110">
        <w:rPr>
          <w:rFonts w:ascii="Century Gothic" w:hAnsi="Century Gothic" w:cs="Arial"/>
          <w:bCs/>
          <w:sz w:val="22"/>
          <w:szCs w:val="22"/>
          <w:lang w:eastAsia="en-GB"/>
        </w:rPr>
        <w:t xml:space="preserve"> medium term plan</w:t>
      </w:r>
      <w:r w:rsidR="001F5014">
        <w:rPr>
          <w:rFonts w:ascii="Century Gothic" w:hAnsi="Century Gothic" w:cs="Arial"/>
          <w:bCs/>
          <w:sz w:val="22"/>
          <w:szCs w:val="22"/>
          <w:lang w:eastAsia="en-GB"/>
        </w:rPr>
        <w:t>ning</w:t>
      </w:r>
      <w:r w:rsidRPr="00E63110">
        <w:rPr>
          <w:rFonts w:ascii="Century Gothic" w:hAnsi="Century Gothic" w:cs="Arial"/>
          <w:bCs/>
          <w:sz w:val="22"/>
          <w:szCs w:val="22"/>
          <w:lang w:eastAsia="en-GB"/>
        </w:rPr>
        <w:t xml:space="preserve"> document. The learning objectives </w:t>
      </w:r>
      <w:r w:rsidR="001F5014">
        <w:rPr>
          <w:rFonts w:ascii="Century Gothic" w:hAnsi="Century Gothic" w:cs="Arial"/>
          <w:bCs/>
          <w:sz w:val="22"/>
          <w:szCs w:val="22"/>
          <w:lang w:eastAsia="en-GB"/>
        </w:rPr>
        <w:t>are methodically planned to support</w:t>
      </w:r>
      <w:r w:rsidRPr="00E63110">
        <w:rPr>
          <w:rFonts w:ascii="Century Gothic" w:hAnsi="Century Gothic" w:cs="Arial"/>
          <w:bCs/>
          <w:sz w:val="22"/>
          <w:szCs w:val="22"/>
          <w:lang w:eastAsia="en-GB"/>
        </w:rPr>
        <w:t xml:space="preserve"> progression. A </w:t>
      </w:r>
      <w:r w:rsidR="008D45E0">
        <w:rPr>
          <w:rFonts w:ascii="Century Gothic" w:hAnsi="Century Gothic" w:cs="Arial"/>
          <w:bCs/>
          <w:sz w:val="22"/>
          <w:szCs w:val="22"/>
          <w:lang w:eastAsia="en-GB"/>
        </w:rPr>
        <w:t>Medium T</w:t>
      </w:r>
      <w:r w:rsidR="001F5014">
        <w:rPr>
          <w:rFonts w:ascii="Century Gothic" w:hAnsi="Century Gothic" w:cs="Arial"/>
          <w:bCs/>
          <w:sz w:val="22"/>
          <w:szCs w:val="22"/>
          <w:lang w:eastAsia="en-GB"/>
        </w:rPr>
        <w:t>erm</w:t>
      </w:r>
      <w:r w:rsidR="008D45E0">
        <w:rPr>
          <w:rFonts w:ascii="Century Gothic" w:hAnsi="Century Gothic" w:cs="Arial"/>
          <w:bCs/>
          <w:sz w:val="22"/>
          <w:szCs w:val="22"/>
          <w:lang w:eastAsia="en-GB"/>
        </w:rPr>
        <w:t xml:space="preserve"> P</w:t>
      </w:r>
      <w:r w:rsidRPr="00E63110">
        <w:rPr>
          <w:rFonts w:ascii="Century Gothic" w:hAnsi="Century Gothic" w:cs="Arial"/>
          <w:bCs/>
          <w:sz w:val="22"/>
          <w:szCs w:val="22"/>
          <w:lang w:eastAsia="en-GB"/>
        </w:rPr>
        <w:t xml:space="preserve">lan will list the specific learning objectives for the mental/oral starter and main activity. </w:t>
      </w:r>
    </w:p>
    <w:p w:rsidR="00FC0C6F" w:rsidRPr="00E63110" w:rsidRDefault="00FC0C6F" w:rsidP="000D0B4F">
      <w:pPr>
        <w:rPr>
          <w:rFonts w:ascii="Century Gothic" w:hAnsi="Century Gothic" w:cs="Arial"/>
          <w:bCs/>
          <w:sz w:val="22"/>
          <w:szCs w:val="22"/>
          <w:lang w:eastAsia="en-GB"/>
        </w:rPr>
      </w:pPr>
    </w:p>
    <w:p w:rsidR="00FC0C6F" w:rsidRPr="00E63110" w:rsidRDefault="00FC0C6F" w:rsidP="000D0B4F">
      <w:pPr>
        <w:rPr>
          <w:rFonts w:ascii="Century Gothic" w:hAnsi="Century Gothic" w:cs="Arial"/>
          <w:bCs/>
          <w:sz w:val="22"/>
          <w:szCs w:val="22"/>
          <w:lang w:eastAsia="en-GB"/>
        </w:rPr>
      </w:pPr>
      <w:r w:rsidRPr="00E63110">
        <w:rPr>
          <w:rFonts w:ascii="Century Gothic" w:hAnsi="Century Gothic" w:cs="Arial"/>
          <w:bCs/>
          <w:sz w:val="22"/>
          <w:szCs w:val="22"/>
          <w:lang w:eastAsia="en-GB"/>
        </w:rPr>
        <w:t xml:space="preserve">The </w:t>
      </w:r>
      <w:r w:rsidR="008D45E0">
        <w:rPr>
          <w:rFonts w:ascii="Century Gothic" w:hAnsi="Century Gothic" w:cs="Arial"/>
          <w:bCs/>
          <w:sz w:val="22"/>
          <w:szCs w:val="22"/>
          <w:lang w:eastAsia="en-GB"/>
        </w:rPr>
        <w:t>Mathematics Leads</w:t>
      </w:r>
      <w:r w:rsidR="001F5014">
        <w:rPr>
          <w:rFonts w:ascii="Century Gothic" w:hAnsi="Century Gothic" w:cs="Arial"/>
          <w:bCs/>
          <w:sz w:val="22"/>
          <w:szCs w:val="22"/>
          <w:lang w:eastAsia="en-GB"/>
        </w:rPr>
        <w:t xml:space="preserve"> and SLT are</w:t>
      </w:r>
      <w:r w:rsidRPr="00E63110">
        <w:rPr>
          <w:rFonts w:ascii="Century Gothic" w:hAnsi="Century Gothic" w:cs="Arial"/>
          <w:bCs/>
          <w:sz w:val="22"/>
          <w:szCs w:val="22"/>
          <w:lang w:eastAsia="en-GB"/>
        </w:rPr>
        <w:t xml:space="preserve"> </w:t>
      </w:r>
      <w:r w:rsidR="008D45E0">
        <w:rPr>
          <w:rFonts w:ascii="Century Gothic" w:hAnsi="Century Gothic" w:cs="Arial"/>
          <w:bCs/>
          <w:sz w:val="22"/>
          <w:szCs w:val="22"/>
          <w:lang w:eastAsia="en-GB"/>
        </w:rPr>
        <w:t>responsible for monitoring the M</w:t>
      </w:r>
      <w:r w:rsidRPr="00E63110">
        <w:rPr>
          <w:rFonts w:ascii="Century Gothic" w:hAnsi="Century Gothic" w:cs="Arial"/>
          <w:bCs/>
          <w:sz w:val="22"/>
          <w:szCs w:val="22"/>
          <w:lang w:eastAsia="en-GB"/>
        </w:rPr>
        <w:t xml:space="preserve">athematics planning within our school. </w:t>
      </w:r>
    </w:p>
    <w:p w:rsidR="00FC0C6F" w:rsidRPr="00E63110" w:rsidRDefault="00FC0C6F" w:rsidP="000D0B4F">
      <w:pPr>
        <w:rPr>
          <w:rFonts w:ascii="Century Gothic" w:hAnsi="Century Gothic" w:cs="Arial"/>
          <w:bCs/>
          <w:sz w:val="22"/>
          <w:szCs w:val="22"/>
          <w:lang w:eastAsia="en-GB"/>
        </w:rPr>
      </w:pPr>
    </w:p>
    <w:p w:rsidR="00FC0C6F" w:rsidRPr="00E63110" w:rsidRDefault="008D45E0" w:rsidP="000D0B4F">
      <w:pPr>
        <w:rPr>
          <w:rFonts w:ascii="Century Gothic" w:hAnsi="Century Gothic" w:cs="Arial"/>
          <w:bCs/>
          <w:sz w:val="22"/>
          <w:szCs w:val="22"/>
          <w:u w:val="single"/>
          <w:lang w:eastAsia="en-GB"/>
        </w:rPr>
      </w:pPr>
      <w:r>
        <w:rPr>
          <w:rFonts w:ascii="Century Gothic" w:hAnsi="Century Gothic" w:cs="Arial"/>
          <w:bCs/>
          <w:sz w:val="22"/>
          <w:szCs w:val="22"/>
          <w:lang w:eastAsia="en-GB"/>
        </w:rPr>
        <w:t>Marking in Maths follows the school’s Marking P</w:t>
      </w:r>
      <w:r w:rsidR="00FC0C6F" w:rsidRPr="00E63110">
        <w:rPr>
          <w:rFonts w:ascii="Century Gothic" w:hAnsi="Century Gothic" w:cs="Arial"/>
          <w:bCs/>
          <w:sz w:val="22"/>
          <w:szCs w:val="22"/>
          <w:lang w:eastAsia="en-GB"/>
        </w:rPr>
        <w:t>oli</w:t>
      </w:r>
      <w:r w:rsidR="00F571D9">
        <w:rPr>
          <w:rFonts w:ascii="Century Gothic" w:hAnsi="Century Gothic" w:cs="Arial"/>
          <w:bCs/>
          <w:sz w:val="22"/>
          <w:szCs w:val="22"/>
          <w:lang w:eastAsia="en-GB"/>
        </w:rPr>
        <w:t>cy.</w:t>
      </w:r>
      <w:r w:rsidR="001F5014">
        <w:rPr>
          <w:rFonts w:ascii="Century Gothic" w:hAnsi="Century Gothic" w:cs="Arial"/>
          <w:bCs/>
          <w:sz w:val="22"/>
          <w:szCs w:val="22"/>
          <w:lang w:eastAsia="en-GB"/>
        </w:rPr>
        <w:br/>
      </w:r>
    </w:p>
    <w:p w:rsidR="005A3C77" w:rsidRDefault="005A3C77" w:rsidP="000D0B4F">
      <w:pPr>
        <w:rPr>
          <w:rFonts w:ascii="Century Gothic" w:hAnsi="Century Gothic" w:cs="Arial"/>
          <w:bCs/>
          <w:sz w:val="22"/>
          <w:szCs w:val="22"/>
          <w:u w:val="single"/>
          <w:lang w:eastAsia="en-GB"/>
        </w:rPr>
      </w:pPr>
    </w:p>
    <w:p w:rsidR="006832F0" w:rsidRPr="00E63110" w:rsidRDefault="004F2670" w:rsidP="000D0B4F">
      <w:pPr>
        <w:rPr>
          <w:rFonts w:ascii="Century Gothic" w:hAnsi="Century Gothic" w:cs="Arial"/>
          <w:bCs/>
          <w:sz w:val="22"/>
          <w:szCs w:val="22"/>
          <w:u w:val="single"/>
          <w:lang w:eastAsia="en-GB"/>
        </w:rPr>
      </w:pPr>
      <w:r>
        <w:rPr>
          <w:rFonts w:ascii="Century Gothic" w:hAnsi="Century Gothic" w:cs="Arial"/>
          <w:bCs/>
          <w:sz w:val="22"/>
          <w:szCs w:val="22"/>
          <w:u w:val="single"/>
          <w:lang w:eastAsia="en-GB"/>
        </w:rPr>
        <w:t>Resource Management and Computing</w:t>
      </w:r>
    </w:p>
    <w:p w:rsidR="00FC0C6F" w:rsidRPr="00E63110" w:rsidRDefault="00FC0C6F" w:rsidP="000D0B4F">
      <w:pPr>
        <w:rPr>
          <w:rFonts w:ascii="Century Gothic" w:hAnsi="Century Gothic" w:cs="Arial"/>
          <w:bCs/>
          <w:sz w:val="22"/>
          <w:szCs w:val="22"/>
          <w:u w:val="single"/>
          <w:lang w:eastAsia="en-GB"/>
        </w:rPr>
      </w:pPr>
    </w:p>
    <w:p w:rsidR="00FC0C6F" w:rsidRPr="00E63110" w:rsidRDefault="00FC0C6F" w:rsidP="000D0B4F">
      <w:pPr>
        <w:rPr>
          <w:rFonts w:ascii="Century Gothic" w:hAnsi="Century Gothic" w:cs="Arial"/>
          <w:bCs/>
          <w:sz w:val="22"/>
          <w:szCs w:val="22"/>
          <w:lang w:eastAsia="en-GB"/>
        </w:rPr>
      </w:pPr>
      <w:r w:rsidRPr="00E63110">
        <w:rPr>
          <w:rFonts w:ascii="Century Gothic" w:hAnsi="Century Gothic" w:cs="Arial"/>
          <w:bCs/>
          <w:sz w:val="22"/>
          <w:szCs w:val="22"/>
          <w:lang w:eastAsia="en-GB"/>
        </w:rPr>
        <w:t>Materials are constantly updated as new and relevant items become available. The orders of new resour</w:t>
      </w:r>
      <w:r w:rsidR="004F2670">
        <w:rPr>
          <w:rFonts w:ascii="Century Gothic" w:hAnsi="Century Gothic" w:cs="Arial"/>
          <w:bCs/>
          <w:sz w:val="22"/>
          <w:szCs w:val="22"/>
          <w:lang w:eastAsia="en-GB"/>
        </w:rPr>
        <w:t>ces a</w:t>
      </w:r>
      <w:r w:rsidR="00E114C5">
        <w:rPr>
          <w:rFonts w:ascii="Century Gothic" w:hAnsi="Century Gothic" w:cs="Arial"/>
          <w:bCs/>
          <w:sz w:val="22"/>
          <w:szCs w:val="22"/>
          <w:lang w:eastAsia="en-GB"/>
        </w:rPr>
        <w:t>re made by the Mathematics Leads</w:t>
      </w:r>
      <w:r w:rsidR="004F2670">
        <w:rPr>
          <w:rFonts w:ascii="Century Gothic" w:hAnsi="Century Gothic" w:cs="Arial"/>
          <w:bCs/>
          <w:sz w:val="22"/>
          <w:szCs w:val="22"/>
          <w:lang w:eastAsia="en-GB"/>
        </w:rPr>
        <w:t xml:space="preserve"> i</w:t>
      </w:r>
      <w:r w:rsidRPr="00E63110">
        <w:rPr>
          <w:rFonts w:ascii="Century Gothic" w:hAnsi="Century Gothic" w:cs="Arial"/>
          <w:bCs/>
          <w:sz w:val="22"/>
          <w:szCs w:val="22"/>
          <w:lang w:eastAsia="en-GB"/>
        </w:rPr>
        <w:t>n consultation with staff</w:t>
      </w:r>
      <w:r w:rsidR="00E114C5">
        <w:rPr>
          <w:rFonts w:ascii="Century Gothic" w:hAnsi="Century Gothic" w:cs="Arial"/>
          <w:bCs/>
          <w:sz w:val="22"/>
          <w:szCs w:val="22"/>
          <w:lang w:eastAsia="en-GB"/>
        </w:rPr>
        <w:t xml:space="preserve"> and SLT</w:t>
      </w:r>
      <w:r w:rsidRPr="00E63110">
        <w:rPr>
          <w:rFonts w:ascii="Century Gothic" w:hAnsi="Century Gothic" w:cs="Arial"/>
          <w:bCs/>
          <w:sz w:val="22"/>
          <w:szCs w:val="22"/>
          <w:lang w:eastAsia="en-GB"/>
        </w:rPr>
        <w:t xml:space="preserve">.  </w:t>
      </w:r>
    </w:p>
    <w:p w:rsidR="00FC0C6F" w:rsidRPr="00E63110" w:rsidRDefault="00FC0C6F" w:rsidP="000D0B4F">
      <w:pPr>
        <w:rPr>
          <w:rFonts w:ascii="Century Gothic" w:hAnsi="Century Gothic" w:cs="Arial"/>
          <w:bCs/>
          <w:sz w:val="22"/>
          <w:szCs w:val="22"/>
          <w:lang w:eastAsia="en-GB"/>
        </w:rPr>
      </w:pPr>
    </w:p>
    <w:p w:rsidR="00FC0C6F" w:rsidRDefault="00F571D9" w:rsidP="000D0B4F">
      <w:pPr>
        <w:rPr>
          <w:rFonts w:ascii="Century Gothic" w:hAnsi="Century Gothic" w:cs="Arial"/>
          <w:bCs/>
          <w:sz w:val="22"/>
          <w:szCs w:val="22"/>
          <w:lang w:eastAsia="en-GB"/>
        </w:rPr>
      </w:pPr>
      <w:r>
        <w:rPr>
          <w:rFonts w:ascii="Century Gothic" w:hAnsi="Century Gothic" w:cs="Arial"/>
          <w:bCs/>
          <w:sz w:val="22"/>
          <w:szCs w:val="22"/>
          <w:lang w:eastAsia="en-GB"/>
        </w:rPr>
        <w:t xml:space="preserve">At </w:t>
      </w:r>
      <w:proofErr w:type="spellStart"/>
      <w:r w:rsidR="00E114C5">
        <w:rPr>
          <w:rFonts w:ascii="Century Gothic" w:hAnsi="Century Gothic" w:cs="Arial"/>
          <w:bCs/>
          <w:sz w:val="22"/>
          <w:szCs w:val="22"/>
          <w:lang w:eastAsia="en-GB"/>
        </w:rPr>
        <w:t>Rattlesden</w:t>
      </w:r>
      <w:proofErr w:type="spellEnd"/>
      <w:r>
        <w:rPr>
          <w:rFonts w:ascii="Century Gothic" w:hAnsi="Century Gothic" w:cs="Arial"/>
          <w:bCs/>
          <w:sz w:val="22"/>
          <w:szCs w:val="22"/>
          <w:lang w:eastAsia="en-GB"/>
        </w:rPr>
        <w:t xml:space="preserve"> Primary Academy</w:t>
      </w:r>
      <w:r w:rsidR="00FC0C6F" w:rsidRPr="00E63110">
        <w:rPr>
          <w:rFonts w:ascii="Century Gothic" w:hAnsi="Century Gothic" w:cs="Arial"/>
          <w:bCs/>
          <w:sz w:val="22"/>
          <w:szCs w:val="22"/>
          <w:lang w:eastAsia="en-GB"/>
        </w:rPr>
        <w:t>, there is a range of resources availa</w:t>
      </w:r>
      <w:r w:rsidR="00E114C5">
        <w:rPr>
          <w:rFonts w:ascii="Century Gothic" w:hAnsi="Century Gothic" w:cs="Arial"/>
          <w:bCs/>
          <w:sz w:val="22"/>
          <w:szCs w:val="22"/>
          <w:lang w:eastAsia="en-GB"/>
        </w:rPr>
        <w:t>ble to support the teaching of M</w:t>
      </w:r>
      <w:r w:rsidR="00FC0C6F" w:rsidRPr="00E63110">
        <w:rPr>
          <w:rFonts w:ascii="Century Gothic" w:hAnsi="Century Gothic" w:cs="Arial"/>
          <w:bCs/>
          <w:sz w:val="22"/>
          <w:szCs w:val="22"/>
          <w:lang w:eastAsia="en-GB"/>
        </w:rPr>
        <w:t xml:space="preserve">athematics. All classrooms have a range of appropriate small apparatus. Additional equipment </w:t>
      </w:r>
      <w:r w:rsidR="00FC0C6F" w:rsidRPr="00E63110">
        <w:rPr>
          <w:rFonts w:ascii="Century Gothic" w:hAnsi="Century Gothic" w:cs="Arial"/>
          <w:bCs/>
          <w:sz w:val="22"/>
          <w:szCs w:val="22"/>
          <w:lang w:eastAsia="en-GB"/>
        </w:rPr>
        <w:lastRenderedPageBreak/>
        <w:t>and topic specific items are stored centrally. Resources bo</w:t>
      </w:r>
      <w:r>
        <w:rPr>
          <w:rFonts w:ascii="Century Gothic" w:hAnsi="Century Gothic" w:cs="Arial"/>
          <w:bCs/>
          <w:sz w:val="22"/>
          <w:szCs w:val="22"/>
          <w:lang w:eastAsia="en-GB"/>
        </w:rPr>
        <w:t>rrowed from the storage shelves</w:t>
      </w:r>
      <w:r w:rsidR="00FC0C6F" w:rsidRPr="00E63110">
        <w:rPr>
          <w:rFonts w:ascii="Century Gothic" w:hAnsi="Century Gothic" w:cs="Arial"/>
          <w:bCs/>
          <w:sz w:val="22"/>
          <w:szCs w:val="22"/>
          <w:lang w:eastAsia="en-GB"/>
        </w:rPr>
        <w:t xml:space="preserve"> are to be returned back once they have been used, so they can be made available to other members of staff. </w:t>
      </w:r>
    </w:p>
    <w:p w:rsidR="00FD771C" w:rsidRDefault="00FD771C" w:rsidP="000D0B4F">
      <w:pPr>
        <w:rPr>
          <w:rFonts w:ascii="Century Gothic" w:hAnsi="Century Gothic" w:cs="Arial"/>
          <w:bCs/>
          <w:sz w:val="22"/>
          <w:szCs w:val="22"/>
          <w:lang w:eastAsia="en-GB"/>
        </w:rPr>
      </w:pPr>
    </w:p>
    <w:p w:rsidR="00F571D9" w:rsidRPr="00E63110" w:rsidRDefault="00F571D9" w:rsidP="000D0B4F">
      <w:pPr>
        <w:rPr>
          <w:rFonts w:ascii="Century Gothic" w:hAnsi="Century Gothic" w:cs="Arial"/>
          <w:bCs/>
          <w:sz w:val="22"/>
          <w:szCs w:val="22"/>
          <w:lang w:eastAsia="en-GB"/>
        </w:rPr>
      </w:pPr>
    </w:p>
    <w:p w:rsidR="00271D90" w:rsidRPr="008E4E5F" w:rsidRDefault="00271D90" w:rsidP="00271D90">
      <w:pPr>
        <w:pStyle w:val="NormalWeb"/>
        <w:rPr>
          <w:rFonts w:ascii="Century Gothic" w:hAnsi="Century Gothic"/>
          <w:u w:val="single"/>
          <w:lang w:val="en-US"/>
        </w:rPr>
      </w:pPr>
      <w:r w:rsidRPr="008E4E5F">
        <w:rPr>
          <w:rFonts w:ascii="Century Gothic" w:hAnsi="Century Gothic"/>
          <w:bCs/>
          <w:iCs/>
          <w:sz w:val="22"/>
          <w:szCs w:val="22"/>
          <w:u w:val="single"/>
        </w:rPr>
        <w:t xml:space="preserve">Resources and Display </w:t>
      </w:r>
    </w:p>
    <w:p w:rsidR="00271D90" w:rsidRPr="008E4E5F" w:rsidRDefault="00271D90" w:rsidP="00271D90">
      <w:pPr>
        <w:pStyle w:val="NormalWeb"/>
        <w:rPr>
          <w:rFonts w:ascii="Century Gothic" w:hAnsi="Century Gothic"/>
        </w:rPr>
      </w:pPr>
      <w:r w:rsidRPr="008E4E5F">
        <w:rPr>
          <w:rFonts w:ascii="Century Gothic" w:hAnsi="Century Gothic"/>
          <w:sz w:val="22"/>
          <w:szCs w:val="22"/>
        </w:rPr>
        <w:t>In our</w:t>
      </w:r>
      <w:r w:rsidR="00F571D9" w:rsidRPr="008E4E5F">
        <w:rPr>
          <w:rFonts w:ascii="Century Gothic" w:hAnsi="Century Gothic"/>
          <w:sz w:val="22"/>
          <w:szCs w:val="22"/>
        </w:rPr>
        <w:t xml:space="preserve"> school we have </w:t>
      </w:r>
      <w:r w:rsidR="00E114C5">
        <w:rPr>
          <w:rFonts w:ascii="Century Gothic" w:hAnsi="Century Gothic"/>
          <w:sz w:val="22"/>
          <w:szCs w:val="22"/>
        </w:rPr>
        <w:t>the PAM</w:t>
      </w:r>
      <w:r w:rsidR="003C057F">
        <w:rPr>
          <w:rFonts w:ascii="Century Gothic" w:hAnsi="Century Gothic"/>
          <w:sz w:val="22"/>
          <w:szCs w:val="22"/>
        </w:rPr>
        <w:t xml:space="preserve"> Programme of Study (A Model of Best Practise 2015)</w:t>
      </w:r>
      <w:r w:rsidR="00E114C5" w:rsidRPr="00E114C5">
        <w:rPr>
          <w:rFonts w:ascii="Century Gothic" w:hAnsi="Century Gothic"/>
          <w:color w:val="FF0000"/>
          <w:sz w:val="22"/>
          <w:szCs w:val="22"/>
        </w:rPr>
        <w:t xml:space="preserve"> </w:t>
      </w:r>
      <w:r w:rsidR="00E114C5">
        <w:rPr>
          <w:rFonts w:ascii="Century Gothic" w:hAnsi="Century Gothic"/>
          <w:sz w:val="22"/>
          <w:szCs w:val="22"/>
        </w:rPr>
        <w:t>available for all teachers/TAs</w:t>
      </w:r>
      <w:r w:rsidRPr="008E4E5F">
        <w:rPr>
          <w:rFonts w:ascii="Century Gothic" w:hAnsi="Century Gothic"/>
          <w:sz w:val="22"/>
          <w:szCs w:val="22"/>
        </w:rPr>
        <w:t xml:space="preserve">: </w:t>
      </w:r>
    </w:p>
    <w:p w:rsidR="00271D90" w:rsidRPr="00271D90" w:rsidRDefault="00271D90" w:rsidP="00271D90">
      <w:pPr>
        <w:pStyle w:val="NormalWeb"/>
        <w:numPr>
          <w:ilvl w:val="0"/>
          <w:numId w:val="4"/>
        </w:numPr>
        <w:rPr>
          <w:rFonts w:ascii="Century Gothic" w:hAnsi="Century Gothic"/>
          <w:sz w:val="22"/>
          <w:szCs w:val="22"/>
        </w:rPr>
      </w:pPr>
      <w:r w:rsidRPr="00271D90">
        <w:rPr>
          <w:rFonts w:ascii="Century Gothic" w:hAnsi="Century Gothic"/>
          <w:sz w:val="22"/>
          <w:szCs w:val="22"/>
        </w:rPr>
        <w:t xml:space="preserve">A range of Models and images age appropriate equipment (class based) </w:t>
      </w:r>
      <w:r w:rsidR="00E114C5">
        <w:rPr>
          <w:rFonts w:ascii="Century Gothic" w:hAnsi="Century Gothic"/>
          <w:sz w:val="22"/>
          <w:szCs w:val="22"/>
        </w:rPr>
        <w:t xml:space="preserve">and </w:t>
      </w:r>
      <w:r w:rsidRPr="00271D90">
        <w:rPr>
          <w:rFonts w:ascii="Century Gothic" w:hAnsi="Century Gothic"/>
          <w:sz w:val="22"/>
          <w:szCs w:val="22"/>
        </w:rPr>
        <w:t xml:space="preserve">practical mathematics equipment (centrally stored) </w:t>
      </w:r>
    </w:p>
    <w:p w:rsidR="00271D90" w:rsidRPr="00271D90" w:rsidRDefault="00E114C5" w:rsidP="00271D90">
      <w:pPr>
        <w:pStyle w:val="NormalWeb"/>
        <w:numPr>
          <w:ilvl w:val="0"/>
          <w:numId w:val="4"/>
        </w:numPr>
        <w:rPr>
          <w:rFonts w:ascii="Century Gothic" w:hAnsi="Century Gothic"/>
          <w:sz w:val="22"/>
          <w:szCs w:val="22"/>
        </w:rPr>
      </w:pPr>
      <w:r>
        <w:rPr>
          <w:rFonts w:ascii="Century Gothic" w:hAnsi="Century Gothic"/>
          <w:sz w:val="22"/>
          <w:szCs w:val="22"/>
        </w:rPr>
        <w:t>Base 10 (</w:t>
      </w:r>
      <w:proofErr w:type="spellStart"/>
      <w:r>
        <w:rPr>
          <w:rFonts w:ascii="Century Gothic" w:hAnsi="Century Gothic"/>
          <w:sz w:val="22"/>
          <w:szCs w:val="22"/>
        </w:rPr>
        <w:t>Th</w:t>
      </w:r>
      <w:proofErr w:type="spellEnd"/>
      <w:r>
        <w:rPr>
          <w:rFonts w:ascii="Century Gothic" w:hAnsi="Century Gothic"/>
          <w:sz w:val="22"/>
          <w:szCs w:val="22"/>
        </w:rPr>
        <w:t xml:space="preserve">, H, T &amp; </w:t>
      </w:r>
      <w:proofErr w:type="spellStart"/>
      <w:r>
        <w:rPr>
          <w:rFonts w:ascii="Century Gothic" w:hAnsi="Century Gothic"/>
          <w:sz w:val="22"/>
          <w:szCs w:val="22"/>
        </w:rPr>
        <w:t>Os</w:t>
      </w:r>
      <w:proofErr w:type="spellEnd"/>
      <w:r>
        <w:rPr>
          <w:rFonts w:ascii="Century Gothic" w:hAnsi="Century Gothic"/>
          <w:sz w:val="22"/>
          <w:szCs w:val="22"/>
        </w:rPr>
        <w:t>)</w:t>
      </w:r>
      <w:r w:rsidR="00F571D9">
        <w:rPr>
          <w:rFonts w:ascii="Century Gothic" w:hAnsi="Century Gothic"/>
          <w:sz w:val="22"/>
          <w:szCs w:val="22"/>
        </w:rPr>
        <w:t xml:space="preserve"> throughout</w:t>
      </w:r>
      <w:r w:rsidR="00271D90" w:rsidRPr="00271D90">
        <w:rPr>
          <w:rFonts w:ascii="Century Gothic" w:hAnsi="Century Gothic"/>
          <w:sz w:val="22"/>
          <w:szCs w:val="22"/>
        </w:rPr>
        <w:t xml:space="preserve"> KS1 and KS2 </w:t>
      </w:r>
    </w:p>
    <w:p w:rsidR="00271D90" w:rsidRPr="00271D90" w:rsidRDefault="00271D90" w:rsidP="00271D90">
      <w:pPr>
        <w:pStyle w:val="NormalWeb"/>
        <w:numPr>
          <w:ilvl w:val="0"/>
          <w:numId w:val="4"/>
        </w:numPr>
        <w:rPr>
          <w:rFonts w:ascii="Century Gothic" w:hAnsi="Century Gothic"/>
          <w:sz w:val="22"/>
          <w:szCs w:val="22"/>
        </w:rPr>
      </w:pPr>
      <w:r w:rsidRPr="00271D90">
        <w:rPr>
          <w:rFonts w:ascii="Century Gothic" w:hAnsi="Century Gothic"/>
          <w:sz w:val="22"/>
          <w:szCs w:val="22"/>
        </w:rPr>
        <w:t xml:space="preserve">Children are encouraged to work independently where appropriate within the classroom, selecting the equipment they need, using it properly and appropriately and returning it to its correct place when an activity is completed. </w:t>
      </w:r>
    </w:p>
    <w:p w:rsidR="00271D90" w:rsidRPr="00271D90" w:rsidRDefault="00271D90" w:rsidP="00271D90">
      <w:pPr>
        <w:pStyle w:val="NormalWeb"/>
        <w:numPr>
          <w:ilvl w:val="0"/>
          <w:numId w:val="4"/>
        </w:numPr>
        <w:rPr>
          <w:rFonts w:ascii="Century Gothic" w:hAnsi="Century Gothic"/>
          <w:sz w:val="22"/>
          <w:szCs w:val="22"/>
        </w:rPr>
      </w:pPr>
      <w:r w:rsidRPr="00271D90">
        <w:rPr>
          <w:rFonts w:ascii="Century Gothic" w:hAnsi="Century Gothic"/>
          <w:sz w:val="22"/>
          <w:szCs w:val="22"/>
        </w:rPr>
        <w:t xml:space="preserve">We recognise the importance of a stimulating learning environment. The school provides an environment, which is rich in a wide variety of print, pictures, diagrams, charts, tables, models and images. </w:t>
      </w:r>
    </w:p>
    <w:p w:rsidR="00FC0C6F" w:rsidRPr="00271D90" w:rsidRDefault="00E114C5" w:rsidP="000D0B4F">
      <w:pPr>
        <w:pStyle w:val="NormalWeb"/>
        <w:numPr>
          <w:ilvl w:val="0"/>
          <w:numId w:val="4"/>
        </w:numPr>
        <w:rPr>
          <w:rFonts w:ascii="Century Gothic" w:hAnsi="Century Gothic"/>
          <w:sz w:val="22"/>
          <w:szCs w:val="22"/>
        </w:rPr>
      </w:pPr>
      <w:r>
        <w:rPr>
          <w:rFonts w:ascii="Century Gothic" w:hAnsi="Century Gothic"/>
          <w:sz w:val="22"/>
          <w:szCs w:val="22"/>
        </w:rPr>
        <w:t>Each classroom has a M</w:t>
      </w:r>
      <w:r w:rsidR="00271D90" w:rsidRPr="00271D90">
        <w:rPr>
          <w:rFonts w:ascii="Century Gothic" w:hAnsi="Century Gothic"/>
          <w:sz w:val="22"/>
          <w:szCs w:val="22"/>
        </w:rPr>
        <w:t>athematical display area</w:t>
      </w:r>
      <w:r w:rsidR="00F571D9">
        <w:rPr>
          <w:rFonts w:ascii="Century Gothic" w:hAnsi="Century Gothic"/>
          <w:sz w:val="22"/>
          <w:szCs w:val="22"/>
        </w:rPr>
        <w:t xml:space="preserve">, </w:t>
      </w:r>
      <w:r>
        <w:rPr>
          <w:rFonts w:ascii="Century Gothic" w:hAnsi="Century Gothic"/>
          <w:sz w:val="22"/>
          <w:szCs w:val="22"/>
        </w:rPr>
        <w:t>with M</w:t>
      </w:r>
      <w:r w:rsidR="00271D90" w:rsidRPr="00271D90">
        <w:rPr>
          <w:rFonts w:ascii="Century Gothic" w:hAnsi="Century Gothic"/>
          <w:sz w:val="22"/>
          <w:szCs w:val="22"/>
        </w:rPr>
        <w:t xml:space="preserve">athematical vocabulary, visual aids and interactive activities where appropriate. </w:t>
      </w:r>
    </w:p>
    <w:p w:rsidR="00FC0C6F" w:rsidRPr="00271D90" w:rsidRDefault="004F2670" w:rsidP="00271D90">
      <w:pPr>
        <w:numPr>
          <w:ilvl w:val="0"/>
          <w:numId w:val="4"/>
        </w:numPr>
        <w:rPr>
          <w:rFonts w:ascii="Century Gothic" w:hAnsi="Century Gothic" w:cs="Arial"/>
          <w:bCs/>
          <w:sz w:val="22"/>
          <w:szCs w:val="22"/>
          <w:lang w:eastAsia="en-GB"/>
        </w:rPr>
      </w:pPr>
      <w:r w:rsidRPr="00271D90">
        <w:rPr>
          <w:rFonts w:ascii="Century Gothic" w:hAnsi="Century Gothic" w:cs="Arial"/>
          <w:bCs/>
          <w:sz w:val="22"/>
          <w:szCs w:val="22"/>
          <w:lang w:eastAsia="en-GB"/>
        </w:rPr>
        <w:t>Computing</w:t>
      </w:r>
      <w:r w:rsidR="00FC0C6F" w:rsidRPr="00271D90">
        <w:rPr>
          <w:rFonts w:ascii="Century Gothic" w:hAnsi="Century Gothic" w:cs="Arial"/>
          <w:bCs/>
          <w:sz w:val="22"/>
          <w:szCs w:val="22"/>
          <w:lang w:eastAsia="en-GB"/>
        </w:rPr>
        <w:t xml:space="preserve"> will be used in various ways to support teaching and motivate children’s learning across al</w:t>
      </w:r>
      <w:r w:rsidRPr="00271D90">
        <w:rPr>
          <w:rFonts w:ascii="Century Gothic" w:hAnsi="Century Gothic" w:cs="Arial"/>
          <w:bCs/>
          <w:sz w:val="22"/>
          <w:szCs w:val="22"/>
          <w:lang w:eastAsia="en-GB"/>
        </w:rPr>
        <w:t>l aged groups. Integrated computing lessons</w:t>
      </w:r>
      <w:r w:rsidR="00FC0C6F" w:rsidRPr="00271D90">
        <w:rPr>
          <w:rFonts w:ascii="Century Gothic" w:hAnsi="Century Gothic" w:cs="Arial"/>
          <w:bCs/>
          <w:sz w:val="22"/>
          <w:szCs w:val="22"/>
          <w:lang w:eastAsia="en-GB"/>
        </w:rPr>
        <w:t xml:space="preserve"> will involve the computer, calculators and audio-visual aids. They will h</w:t>
      </w:r>
      <w:r w:rsidR="00E114C5">
        <w:rPr>
          <w:rFonts w:ascii="Century Gothic" w:hAnsi="Century Gothic" w:cs="Arial"/>
          <w:bCs/>
          <w:sz w:val="22"/>
          <w:szCs w:val="22"/>
          <w:lang w:eastAsia="en-GB"/>
        </w:rPr>
        <w:t>owever only be used in a daily M</w:t>
      </w:r>
      <w:r w:rsidR="00FC0C6F" w:rsidRPr="00271D90">
        <w:rPr>
          <w:rFonts w:ascii="Century Gothic" w:hAnsi="Century Gothic" w:cs="Arial"/>
          <w:bCs/>
          <w:sz w:val="22"/>
          <w:szCs w:val="22"/>
          <w:lang w:eastAsia="en-GB"/>
        </w:rPr>
        <w:t xml:space="preserve">athematics lesson when it is the most efficient and effective way of meeting the lesson objectives. </w:t>
      </w:r>
    </w:p>
    <w:p w:rsidR="00FC0C6F" w:rsidRPr="00E63110" w:rsidRDefault="00FC0C6F" w:rsidP="000D0B4F">
      <w:pPr>
        <w:ind w:left="360"/>
        <w:rPr>
          <w:rFonts w:ascii="Century Gothic" w:hAnsi="Century Gothic" w:cs="Arial"/>
          <w:bCs/>
          <w:sz w:val="22"/>
          <w:szCs w:val="22"/>
          <w:lang w:eastAsia="en-GB"/>
        </w:rPr>
      </w:pPr>
    </w:p>
    <w:p w:rsidR="00FC0C6F" w:rsidRPr="00E63110" w:rsidRDefault="00FC0C6F" w:rsidP="000D0B4F">
      <w:pPr>
        <w:rPr>
          <w:rFonts w:ascii="Century Gothic" w:hAnsi="Century Gothic" w:cs="Arial"/>
          <w:bCs/>
          <w:sz w:val="22"/>
          <w:szCs w:val="22"/>
          <w:u w:val="single"/>
          <w:lang w:eastAsia="en-GB"/>
        </w:rPr>
      </w:pPr>
      <w:r w:rsidRPr="00E63110">
        <w:rPr>
          <w:rFonts w:ascii="Century Gothic" w:hAnsi="Century Gothic" w:cs="Arial"/>
          <w:bCs/>
          <w:sz w:val="22"/>
          <w:szCs w:val="22"/>
          <w:u w:val="single"/>
          <w:lang w:eastAsia="en-GB"/>
        </w:rPr>
        <w:t>Assessment and Monitoring</w:t>
      </w:r>
    </w:p>
    <w:p w:rsidR="00FC0C6F" w:rsidRPr="00E63110" w:rsidRDefault="00FC0C6F" w:rsidP="000D0B4F">
      <w:pPr>
        <w:rPr>
          <w:rFonts w:ascii="Century Gothic" w:hAnsi="Century Gothic" w:cs="Arial"/>
          <w:bCs/>
          <w:sz w:val="22"/>
          <w:szCs w:val="22"/>
          <w:lang w:eastAsia="en-GB"/>
        </w:rPr>
      </w:pPr>
    </w:p>
    <w:p w:rsidR="00FC0C6F" w:rsidRPr="00E63110" w:rsidRDefault="00FC0C6F" w:rsidP="000D0B4F">
      <w:pPr>
        <w:rPr>
          <w:rFonts w:ascii="Century Gothic" w:hAnsi="Century Gothic" w:cs="Arial"/>
          <w:bCs/>
          <w:sz w:val="22"/>
          <w:szCs w:val="22"/>
          <w:lang w:eastAsia="en-GB"/>
        </w:rPr>
      </w:pPr>
      <w:r w:rsidRPr="00E63110">
        <w:rPr>
          <w:rFonts w:ascii="Century Gothic" w:hAnsi="Century Gothic" w:cs="Arial"/>
          <w:bCs/>
          <w:sz w:val="22"/>
          <w:szCs w:val="22"/>
          <w:lang w:eastAsia="en-GB"/>
        </w:rPr>
        <w:t>Assessment will take place at three connected levels: short-term, medium-term and long-term. These assessments will be used to inform teaching in a continuous cycle of planning, teaching and assessment.</w:t>
      </w:r>
    </w:p>
    <w:p w:rsidR="00FC0C6F" w:rsidRPr="00E63110" w:rsidRDefault="00FC0C6F" w:rsidP="000D0B4F">
      <w:pPr>
        <w:rPr>
          <w:rFonts w:ascii="Century Gothic" w:hAnsi="Century Gothic" w:cs="Arial"/>
          <w:bCs/>
          <w:sz w:val="22"/>
          <w:szCs w:val="22"/>
          <w:lang w:eastAsia="en-GB"/>
        </w:rPr>
      </w:pPr>
    </w:p>
    <w:p w:rsidR="00FC0C6F" w:rsidRPr="00E63110" w:rsidRDefault="00FC0C6F" w:rsidP="000D0B4F">
      <w:pPr>
        <w:rPr>
          <w:rFonts w:ascii="Century Gothic" w:hAnsi="Century Gothic" w:cs="Arial"/>
          <w:bCs/>
          <w:i/>
          <w:sz w:val="22"/>
          <w:szCs w:val="22"/>
          <w:lang w:eastAsia="en-GB"/>
        </w:rPr>
      </w:pPr>
      <w:r w:rsidRPr="00E63110">
        <w:rPr>
          <w:rFonts w:ascii="Century Gothic" w:hAnsi="Century Gothic" w:cs="Arial"/>
          <w:bCs/>
          <w:i/>
          <w:sz w:val="22"/>
          <w:szCs w:val="22"/>
          <w:lang w:eastAsia="en-GB"/>
        </w:rPr>
        <w:t>Short-term</w:t>
      </w:r>
    </w:p>
    <w:p w:rsidR="00FC0C6F" w:rsidRPr="00E63110" w:rsidRDefault="00FC0C6F" w:rsidP="000D0B4F">
      <w:pPr>
        <w:rPr>
          <w:rFonts w:ascii="Century Gothic" w:hAnsi="Century Gothic" w:cs="Arial"/>
          <w:bCs/>
          <w:sz w:val="22"/>
          <w:szCs w:val="22"/>
          <w:lang w:eastAsia="en-GB"/>
        </w:rPr>
      </w:pPr>
      <w:r w:rsidRPr="00E63110">
        <w:rPr>
          <w:rFonts w:ascii="Century Gothic" w:hAnsi="Century Gothic" w:cs="Arial"/>
          <w:bCs/>
          <w:sz w:val="22"/>
          <w:szCs w:val="22"/>
          <w:lang w:eastAsia="en-GB"/>
        </w:rPr>
        <w:t xml:space="preserve">These are </w:t>
      </w:r>
      <w:r w:rsidR="001F5014">
        <w:rPr>
          <w:rFonts w:ascii="Century Gothic" w:hAnsi="Century Gothic" w:cs="Arial"/>
          <w:bCs/>
          <w:sz w:val="22"/>
          <w:szCs w:val="22"/>
          <w:lang w:eastAsia="en-GB"/>
        </w:rPr>
        <w:t xml:space="preserve">an </w:t>
      </w:r>
      <w:r w:rsidRPr="00E63110">
        <w:rPr>
          <w:rFonts w:ascii="Century Gothic" w:hAnsi="Century Gothic" w:cs="Arial"/>
          <w:bCs/>
          <w:sz w:val="22"/>
          <w:szCs w:val="22"/>
          <w:lang w:eastAsia="en-GB"/>
        </w:rPr>
        <w:t>informal part of every lesson and are matched to the teaching objectives</w:t>
      </w:r>
      <w:r w:rsidR="001F5014">
        <w:rPr>
          <w:rFonts w:ascii="Century Gothic" w:hAnsi="Century Gothic" w:cs="Arial"/>
          <w:bCs/>
          <w:sz w:val="22"/>
          <w:szCs w:val="22"/>
          <w:lang w:eastAsia="en-GB"/>
        </w:rPr>
        <w:t xml:space="preserve"> displayed in the medium term planning</w:t>
      </w:r>
      <w:r w:rsidRPr="00E63110">
        <w:rPr>
          <w:rFonts w:ascii="Century Gothic" w:hAnsi="Century Gothic" w:cs="Arial"/>
          <w:bCs/>
          <w:sz w:val="22"/>
          <w:szCs w:val="22"/>
          <w:lang w:eastAsia="en-GB"/>
        </w:rPr>
        <w:t xml:space="preserve">. These </w:t>
      </w:r>
      <w:r w:rsidR="001F5014">
        <w:rPr>
          <w:rFonts w:ascii="Century Gothic" w:hAnsi="Century Gothic" w:cs="Arial"/>
          <w:bCs/>
          <w:sz w:val="22"/>
          <w:szCs w:val="22"/>
          <w:lang w:eastAsia="en-GB"/>
        </w:rPr>
        <w:t>are recorded</w:t>
      </w:r>
      <w:r w:rsidR="00E114C5">
        <w:rPr>
          <w:rFonts w:ascii="Century Gothic" w:hAnsi="Century Gothic" w:cs="Arial"/>
          <w:bCs/>
          <w:sz w:val="22"/>
          <w:szCs w:val="22"/>
          <w:lang w:eastAsia="en-GB"/>
        </w:rPr>
        <w:t xml:space="preserve"> by both class teachers and TAs and used to inform INSIGHT when appropriate.</w:t>
      </w:r>
    </w:p>
    <w:p w:rsidR="00FC0C6F" w:rsidRPr="00E63110" w:rsidRDefault="00FC0C6F" w:rsidP="000D0B4F">
      <w:pPr>
        <w:tabs>
          <w:tab w:val="left" w:pos="1816"/>
        </w:tabs>
        <w:rPr>
          <w:rFonts w:ascii="Century Gothic" w:hAnsi="Century Gothic" w:cs="Arial"/>
          <w:bCs/>
          <w:sz w:val="22"/>
          <w:szCs w:val="22"/>
          <w:lang w:eastAsia="en-GB"/>
        </w:rPr>
      </w:pPr>
      <w:r w:rsidRPr="00E63110">
        <w:rPr>
          <w:rFonts w:ascii="Century Gothic" w:hAnsi="Century Gothic" w:cs="Arial"/>
          <w:bCs/>
          <w:sz w:val="22"/>
          <w:szCs w:val="22"/>
          <w:lang w:eastAsia="en-GB"/>
        </w:rPr>
        <w:tab/>
      </w:r>
    </w:p>
    <w:p w:rsidR="00FC0C6F" w:rsidRPr="00E63110" w:rsidRDefault="00FC0C6F" w:rsidP="000D0B4F">
      <w:pPr>
        <w:rPr>
          <w:rFonts w:ascii="Century Gothic" w:hAnsi="Century Gothic" w:cs="Arial"/>
          <w:bCs/>
          <w:i/>
          <w:sz w:val="22"/>
          <w:szCs w:val="22"/>
          <w:lang w:eastAsia="en-GB"/>
        </w:rPr>
      </w:pPr>
      <w:r w:rsidRPr="00E63110">
        <w:rPr>
          <w:rFonts w:ascii="Century Gothic" w:hAnsi="Century Gothic" w:cs="Arial"/>
          <w:bCs/>
          <w:i/>
          <w:sz w:val="22"/>
          <w:szCs w:val="22"/>
          <w:lang w:eastAsia="en-GB"/>
        </w:rPr>
        <w:t>Medium-term</w:t>
      </w:r>
    </w:p>
    <w:p w:rsidR="00F571D9" w:rsidRPr="00E63110" w:rsidRDefault="00F571D9" w:rsidP="00F571D9">
      <w:pPr>
        <w:rPr>
          <w:rFonts w:ascii="Century Gothic" w:hAnsi="Century Gothic" w:cs="Arial"/>
          <w:bCs/>
          <w:sz w:val="22"/>
          <w:szCs w:val="22"/>
          <w:lang w:eastAsia="en-GB"/>
        </w:rPr>
      </w:pPr>
      <w:r w:rsidRPr="00E63110">
        <w:rPr>
          <w:rFonts w:ascii="Century Gothic" w:hAnsi="Century Gothic" w:cs="Arial"/>
          <w:bCs/>
          <w:sz w:val="22"/>
          <w:szCs w:val="22"/>
          <w:lang w:eastAsia="en-GB"/>
        </w:rPr>
        <w:t xml:space="preserve">These </w:t>
      </w:r>
      <w:r>
        <w:rPr>
          <w:rFonts w:ascii="Century Gothic" w:hAnsi="Century Gothic" w:cs="Arial"/>
          <w:bCs/>
          <w:sz w:val="22"/>
          <w:szCs w:val="22"/>
          <w:lang w:eastAsia="en-GB"/>
        </w:rPr>
        <w:t xml:space="preserve">take the form </w:t>
      </w:r>
      <w:r w:rsidR="00E114C5">
        <w:rPr>
          <w:rFonts w:ascii="Century Gothic" w:hAnsi="Century Gothic" w:cs="Arial"/>
          <w:bCs/>
          <w:sz w:val="22"/>
          <w:szCs w:val="22"/>
          <w:lang w:eastAsia="en-GB"/>
        </w:rPr>
        <w:t>of an INSIGHT spreadsheet marking</w:t>
      </w:r>
      <w:r>
        <w:rPr>
          <w:rFonts w:ascii="Century Gothic" w:hAnsi="Century Gothic" w:cs="Arial"/>
          <w:bCs/>
          <w:sz w:val="22"/>
          <w:szCs w:val="22"/>
          <w:lang w:eastAsia="en-GB"/>
        </w:rPr>
        <w:t xml:space="preserve"> attainment against the curriculum objectives for the relevant year group, </w:t>
      </w:r>
      <w:r w:rsidR="00E114C5">
        <w:rPr>
          <w:rFonts w:ascii="Century Gothic" w:hAnsi="Century Gothic" w:cs="Arial"/>
          <w:bCs/>
          <w:sz w:val="22"/>
          <w:szCs w:val="22"/>
          <w:lang w:eastAsia="en-GB"/>
        </w:rPr>
        <w:t>this is available for all staff to access and updated regularly. Years 1</w:t>
      </w:r>
      <w:r>
        <w:rPr>
          <w:rFonts w:ascii="Century Gothic" w:hAnsi="Century Gothic" w:cs="Arial"/>
          <w:bCs/>
          <w:sz w:val="22"/>
          <w:szCs w:val="22"/>
          <w:lang w:eastAsia="en-GB"/>
        </w:rPr>
        <w:t>-6 sit PUMA tests at the end of each term as an extra tracking measure.</w:t>
      </w:r>
    </w:p>
    <w:p w:rsidR="00FC0C6F" w:rsidRPr="00E63110" w:rsidRDefault="00FC0C6F" w:rsidP="000D0B4F">
      <w:pPr>
        <w:rPr>
          <w:rFonts w:ascii="Century Gothic" w:hAnsi="Century Gothic" w:cs="Arial"/>
          <w:bCs/>
          <w:sz w:val="22"/>
          <w:szCs w:val="22"/>
          <w:lang w:eastAsia="en-GB"/>
        </w:rPr>
      </w:pPr>
    </w:p>
    <w:p w:rsidR="00FC0C6F" w:rsidRPr="00E63110" w:rsidRDefault="00FC0C6F" w:rsidP="000D0B4F">
      <w:pPr>
        <w:rPr>
          <w:rFonts w:ascii="Century Gothic" w:hAnsi="Century Gothic" w:cs="Arial"/>
          <w:bCs/>
          <w:sz w:val="22"/>
          <w:szCs w:val="22"/>
          <w:lang w:eastAsia="en-GB"/>
        </w:rPr>
      </w:pPr>
      <w:r w:rsidRPr="00E63110">
        <w:rPr>
          <w:rFonts w:ascii="Century Gothic" w:hAnsi="Century Gothic" w:cs="Arial"/>
          <w:bCs/>
          <w:i/>
          <w:sz w:val="22"/>
          <w:szCs w:val="22"/>
          <w:lang w:eastAsia="en-GB"/>
        </w:rPr>
        <w:t>Long-term</w:t>
      </w:r>
      <w:r w:rsidRPr="00E63110">
        <w:rPr>
          <w:rFonts w:ascii="Century Gothic" w:hAnsi="Century Gothic" w:cs="Arial"/>
          <w:bCs/>
          <w:sz w:val="22"/>
          <w:szCs w:val="22"/>
          <w:lang w:eastAsia="en-GB"/>
        </w:rPr>
        <w:t xml:space="preserve"> </w:t>
      </w:r>
    </w:p>
    <w:p w:rsidR="00FC0C6F" w:rsidRPr="00E63110" w:rsidRDefault="00FC0C6F" w:rsidP="000D0B4F">
      <w:pPr>
        <w:rPr>
          <w:rFonts w:ascii="Century Gothic" w:hAnsi="Century Gothic" w:cs="Arial"/>
          <w:bCs/>
          <w:sz w:val="22"/>
          <w:szCs w:val="22"/>
          <w:lang w:eastAsia="en-GB"/>
        </w:rPr>
      </w:pPr>
      <w:r w:rsidRPr="00E63110">
        <w:rPr>
          <w:rFonts w:ascii="Century Gothic" w:hAnsi="Century Gothic" w:cs="Arial"/>
          <w:bCs/>
          <w:sz w:val="22"/>
          <w:szCs w:val="22"/>
          <w:lang w:eastAsia="en-GB"/>
        </w:rPr>
        <w:t xml:space="preserve">These will take place towards the end of the school year to assess and review pupils’ progress and attainment. </w:t>
      </w:r>
      <w:r w:rsidR="00F571D9">
        <w:rPr>
          <w:rFonts w:ascii="Century Gothic" w:hAnsi="Century Gothic" w:cs="Arial"/>
          <w:bCs/>
          <w:sz w:val="22"/>
          <w:szCs w:val="22"/>
          <w:lang w:eastAsia="en-GB"/>
        </w:rPr>
        <w:t>Year 5 and 6 sit the Progress in Mathematics test at the end of the Summer Term, in accordance with the agreement made with the Thurston Partnership.</w:t>
      </w:r>
    </w:p>
    <w:p w:rsidR="00FC0C6F" w:rsidRPr="00E63110" w:rsidRDefault="00FC0C6F" w:rsidP="000D0B4F">
      <w:pPr>
        <w:rPr>
          <w:rFonts w:ascii="Century Gothic" w:hAnsi="Century Gothic" w:cs="Arial"/>
          <w:bCs/>
          <w:sz w:val="22"/>
          <w:szCs w:val="22"/>
          <w:lang w:eastAsia="en-GB"/>
        </w:rPr>
      </w:pPr>
    </w:p>
    <w:p w:rsidR="00FC0C6F" w:rsidRPr="00E63110" w:rsidRDefault="00FC0C6F" w:rsidP="000D0B4F">
      <w:pPr>
        <w:rPr>
          <w:rFonts w:ascii="Century Gothic" w:hAnsi="Century Gothic" w:cs="Arial"/>
          <w:bCs/>
          <w:sz w:val="22"/>
          <w:szCs w:val="22"/>
          <w:lang w:eastAsia="en-GB"/>
        </w:rPr>
      </w:pPr>
      <w:r w:rsidRPr="00E63110">
        <w:rPr>
          <w:rFonts w:ascii="Century Gothic" w:hAnsi="Century Gothic" w:cs="Arial"/>
          <w:bCs/>
          <w:sz w:val="22"/>
          <w:szCs w:val="22"/>
          <w:lang w:eastAsia="en-GB"/>
        </w:rPr>
        <w:t>Monitoring of the standards of children’s work</w:t>
      </w:r>
      <w:r w:rsidR="00E114C5">
        <w:rPr>
          <w:rFonts w:ascii="Century Gothic" w:hAnsi="Century Gothic" w:cs="Arial"/>
          <w:bCs/>
          <w:sz w:val="22"/>
          <w:szCs w:val="22"/>
          <w:lang w:eastAsia="en-GB"/>
        </w:rPr>
        <w:t xml:space="preserve"> and of quality of teaching in M</w:t>
      </w:r>
      <w:r w:rsidRPr="00E63110">
        <w:rPr>
          <w:rFonts w:ascii="Century Gothic" w:hAnsi="Century Gothic" w:cs="Arial"/>
          <w:bCs/>
          <w:sz w:val="22"/>
          <w:szCs w:val="22"/>
          <w:lang w:eastAsia="en-GB"/>
        </w:rPr>
        <w:t xml:space="preserve">athematics is the responsibility of the Head Teacher and link governor supported by the </w:t>
      </w:r>
      <w:r w:rsidR="004F2670">
        <w:rPr>
          <w:rFonts w:ascii="Century Gothic" w:hAnsi="Century Gothic" w:cs="Arial"/>
          <w:bCs/>
          <w:sz w:val="22"/>
          <w:szCs w:val="22"/>
          <w:lang w:eastAsia="en-GB"/>
        </w:rPr>
        <w:t>Mathematics</w:t>
      </w:r>
      <w:r w:rsidRPr="00E63110">
        <w:rPr>
          <w:rFonts w:ascii="Century Gothic" w:hAnsi="Century Gothic" w:cs="Arial"/>
          <w:bCs/>
          <w:sz w:val="22"/>
          <w:szCs w:val="22"/>
          <w:lang w:eastAsia="en-GB"/>
        </w:rPr>
        <w:t xml:space="preserve"> </w:t>
      </w:r>
      <w:r w:rsidR="00E114C5">
        <w:rPr>
          <w:rFonts w:ascii="Century Gothic" w:hAnsi="Century Gothic" w:cs="Arial"/>
          <w:bCs/>
          <w:sz w:val="22"/>
          <w:szCs w:val="22"/>
          <w:lang w:eastAsia="en-GB"/>
        </w:rPr>
        <w:t>Leads</w:t>
      </w:r>
      <w:r w:rsidRPr="00E63110">
        <w:rPr>
          <w:rFonts w:ascii="Century Gothic" w:hAnsi="Century Gothic" w:cs="Arial"/>
          <w:bCs/>
          <w:sz w:val="22"/>
          <w:szCs w:val="22"/>
          <w:lang w:eastAsia="en-GB"/>
        </w:rPr>
        <w:t xml:space="preserve">. </w:t>
      </w:r>
    </w:p>
    <w:p w:rsidR="00FC0C6F" w:rsidRPr="00E63110" w:rsidRDefault="00FC0C6F" w:rsidP="000D0B4F">
      <w:pPr>
        <w:rPr>
          <w:rFonts w:ascii="Century Gothic" w:hAnsi="Century Gothic" w:cs="Arial"/>
          <w:bCs/>
          <w:sz w:val="22"/>
          <w:szCs w:val="22"/>
          <w:lang w:eastAsia="en-GB"/>
        </w:rPr>
      </w:pPr>
    </w:p>
    <w:p w:rsidR="00FC0C6F" w:rsidRPr="00E63110" w:rsidRDefault="00FC0C6F" w:rsidP="000D0B4F">
      <w:pPr>
        <w:rPr>
          <w:rFonts w:ascii="Century Gothic" w:hAnsi="Century Gothic" w:cs="Arial"/>
          <w:bCs/>
          <w:sz w:val="22"/>
          <w:szCs w:val="22"/>
          <w:lang w:eastAsia="en-GB"/>
        </w:rPr>
      </w:pPr>
      <w:r w:rsidRPr="00E63110">
        <w:rPr>
          <w:rFonts w:ascii="Century Gothic" w:hAnsi="Century Gothic" w:cs="Arial"/>
          <w:bCs/>
          <w:sz w:val="22"/>
          <w:szCs w:val="22"/>
          <w:lang w:eastAsia="en-GB"/>
        </w:rPr>
        <w:lastRenderedPageBreak/>
        <w:t xml:space="preserve">The work of the </w:t>
      </w:r>
      <w:r w:rsidR="00E114C5">
        <w:rPr>
          <w:rFonts w:ascii="Century Gothic" w:hAnsi="Century Gothic" w:cs="Arial"/>
          <w:bCs/>
          <w:sz w:val="22"/>
          <w:szCs w:val="22"/>
          <w:lang w:eastAsia="en-GB"/>
        </w:rPr>
        <w:t>Maths Lead</w:t>
      </w:r>
      <w:r w:rsidRPr="00E63110">
        <w:rPr>
          <w:rFonts w:ascii="Century Gothic" w:hAnsi="Century Gothic" w:cs="Arial"/>
          <w:bCs/>
          <w:sz w:val="22"/>
          <w:szCs w:val="22"/>
          <w:lang w:eastAsia="en-GB"/>
        </w:rPr>
        <w:t xml:space="preserve"> also involves supporting</w:t>
      </w:r>
      <w:r w:rsidR="00E114C5">
        <w:rPr>
          <w:rFonts w:ascii="Century Gothic" w:hAnsi="Century Gothic" w:cs="Arial"/>
          <w:bCs/>
          <w:sz w:val="22"/>
          <w:szCs w:val="22"/>
          <w:lang w:eastAsia="en-GB"/>
        </w:rPr>
        <w:t xml:space="preserve"> colleagues in the teaching of M</w:t>
      </w:r>
      <w:r w:rsidRPr="00E63110">
        <w:rPr>
          <w:rFonts w:ascii="Century Gothic" w:hAnsi="Century Gothic" w:cs="Arial"/>
          <w:bCs/>
          <w:sz w:val="22"/>
          <w:szCs w:val="22"/>
          <w:lang w:eastAsia="en-GB"/>
        </w:rPr>
        <w:t xml:space="preserve">athematics, being informed about current developments in the subject, and providing a strategic lead and direction for the subject in the school. </w:t>
      </w:r>
    </w:p>
    <w:p w:rsidR="00FC0C6F" w:rsidRPr="00E63110" w:rsidRDefault="00FC0C6F" w:rsidP="000D0B4F">
      <w:pPr>
        <w:rPr>
          <w:rFonts w:ascii="Century Gothic" w:hAnsi="Century Gothic" w:cs="Arial"/>
          <w:bCs/>
          <w:sz w:val="22"/>
          <w:szCs w:val="22"/>
          <w:lang w:eastAsia="en-GB"/>
        </w:rPr>
      </w:pPr>
    </w:p>
    <w:p w:rsidR="00F571D9" w:rsidRDefault="00F571D9" w:rsidP="000D0B4F">
      <w:pPr>
        <w:rPr>
          <w:rFonts w:ascii="Century Gothic" w:hAnsi="Century Gothic" w:cs="Arial"/>
          <w:bCs/>
          <w:sz w:val="22"/>
          <w:szCs w:val="22"/>
          <w:u w:val="single"/>
          <w:lang w:eastAsia="en-GB"/>
        </w:rPr>
      </w:pPr>
    </w:p>
    <w:p w:rsidR="00FD771C" w:rsidRPr="00E63110" w:rsidRDefault="00FD771C" w:rsidP="000D0B4F">
      <w:pPr>
        <w:rPr>
          <w:rFonts w:ascii="Century Gothic" w:hAnsi="Century Gothic" w:cs="Arial"/>
          <w:bCs/>
          <w:sz w:val="22"/>
          <w:szCs w:val="22"/>
          <w:u w:val="single"/>
          <w:lang w:eastAsia="en-GB"/>
        </w:rPr>
      </w:pPr>
    </w:p>
    <w:p w:rsidR="00FC0C6F" w:rsidRPr="00E63110" w:rsidRDefault="00FC0C6F" w:rsidP="000D0B4F">
      <w:pPr>
        <w:rPr>
          <w:rFonts w:ascii="Century Gothic" w:hAnsi="Century Gothic" w:cs="Arial"/>
          <w:bCs/>
          <w:sz w:val="22"/>
          <w:szCs w:val="22"/>
          <w:u w:val="single"/>
          <w:lang w:eastAsia="en-GB"/>
        </w:rPr>
      </w:pPr>
      <w:r w:rsidRPr="00E63110">
        <w:rPr>
          <w:rFonts w:ascii="Century Gothic" w:hAnsi="Century Gothic" w:cs="Arial"/>
          <w:bCs/>
          <w:sz w:val="22"/>
          <w:szCs w:val="22"/>
          <w:u w:val="single"/>
          <w:lang w:eastAsia="en-GB"/>
        </w:rPr>
        <w:t>Inclusion</w:t>
      </w:r>
    </w:p>
    <w:p w:rsidR="00FC0C6F" w:rsidRPr="00E63110" w:rsidRDefault="00FC0C6F" w:rsidP="000D0B4F">
      <w:pPr>
        <w:rPr>
          <w:rFonts w:ascii="Century Gothic" w:hAnsi="Century Gothic" w:cs="Arial"/>
          <w:bCs/>
          <w:sz w:val="22"/>
          <w:szCs w:val="22"/>
          <w:lang w:eastAsia="en-GB"/>
        </w:rPr>
      </w:pPr>
    </w:p>
    <w:p w:rsidR="00FC0C6F" w:rsidRPr="00E63110" w:rsidRDefault="00E114C5" w:rsidP="000D0B4F">
      <w:pPr>
        <w:rPr>
          <w:rFonts w:ascii="Century Gothic" w:hAnsi="Century Gothic" w:cs="Arial"/>
          <w:sz w:val="22"/>
          <w:szCs w:val="22"/>
          <w:lang w:eastAsia="en-GB"/>
        </w:rPr>
      </w:pPr>
      <w:proofErr w:type="spellStart"/>
      <w:r>
        <w:rPr>
          <w:rFonts w:ascii="Century Gothic" w:hAnsi="Century Gothic" w:cs="Arial"/>
          <w:sz w:val="22"/>
          <w:szCs w:val="22"/>
          <w:lang w:eastAsia="en-GB"/>
        </w:rPr>
        <w:t>Rattlesden</w:t>
      </w:r>
      <w:proofErr w:type="spellEnd"/>
      <w:r w:rsidR="00F571D9">
        <w:rPr>
          <w:rFonts w:ascii="Century Gothic" w:hAnsi="Century Gothic" w:cs="Arial"/>
          <w:sz w:val="22"/>
          <w:szCs w:val="22"/>
          <w:lang w:eastAsia="en-GB"/>
        </w:rPr>
        <w:t xml:space="preserve"> Primary Academy</w:t>
      </w:r>
      <w:r w:rsidR="00FC0C6F" w:rsidRPr="00E63110">
        <w:rPr>
          <w:rFonts w:ascii="Century Gothic" w:hAnsi="Century Gothic" w:cs="Arial"/>
          <w:sz w:val="22"/>
          <w:szCs w:val="22"/>
          <w:lang w:eastAsia="en-GB"/>
        </w:rPr>
        <w:t xml:space="preserve"> believes that every child has the right to develop their full potential, irrespective of ability, race, gender, creed or physical ability.  We aim to ensure that, in partnership with parents, we offer all pupils equality of access and opportunity for successful learning. </w:t>
      </w:r>
    </w:p>
    <w:p w:rsidR="00FC0C6F" w:rsidRPr="00E63110" w:rsidRDefault="00FC0C6F" w:rsidP="000D0B4F">
      <w:pPr>
        <w:rPr>
          <w:rFonts w:ascii="Century Gothic" w:hAnsi="Century Gothic" w:cs="Arial"/>
          <w:sz w:val="22"/>
          <w:szCs w:val="22"/>
          <w:lang w:eastAsia="en-GB"/>
        </w:rPr>
      </w:pPr>
      <w:r w:rsidRPr="00E63110">
        <w:rPr>
          <w:rFonts w:ascii="Century Gothic" w:hAnsi="Century Gothic" w:cs="Arial"/>
          <w:sz w:val="22"/>
          <w:szCs w:val="22"/>
          <w:lang w:eastAsia="en-GB"/>
        </w:rPr>
        <w:t>We recognise and celebrate the diversity of our pupils, staff and parents, who are encouraged to share their experiences and culture to enhance the quality of learning for all.  Pupils’ classroom work and displays will celebrate diversities in society.</w:t>
      </w:r>
    </w:p>
    <w:p w:rsidR="00FC0C6F" w:rsidRPr="00E63110" w:rsidRDefault="00FC0C6F" w:rsidP="000D0B4F">
      <w:pPr>
        <w:rPr>
          <w:rFonts w:ascii="Century Gothic" w:hAnsi="Century Gothic" w:cs="Arial"/>
          <w:sz w:val="22"/>
          <w:szCs w:val="22"/>
          <w:lang w:eastAsia="en-GB"/>
        </w:rPr>
      </w:pPr>
    </w:p>
    <w:p w:rsidR="00FC0C6F" w:rsidRPr="00E63110" w:rsidRDefault="00FC0C6F" w:rsidP="000D0B4F">
      <w:pPr>
        <w:rPr>
          <w:rFonts w:ascii="Century Gothic" w:hAnsi="Century Gothic" w:cs="Arial"/>
          <w:sz w:val="22"/>
          <w:szCs w:val="22"/>
          <w:lang w:eastAsia="en-GB"/>
        </w:rPr>
      </w:pPr>
      <w:r w:rsidRPr="00E63110">
        <w:rPr>
          <w:rFonts w:ascii="Century Gothic" w:hAnsi="Century Gothic" w:cs="Arial"/>
          <w:sz w:val="22"/>
          <w:szCs w:val="22"/>
          <w:lang w:eastAsia="en-GB"/>
        </w:rPr>
        <w:t>All pupils are entitled to a broad, balanced, relevant and differentiated curriculum. They will be given every opportunity to be successful in their learning and achieve as high a standard as possible.</w:t>
      </w:r>
    </w:p>
    <w:p w:rsidR="00FC0C6F" w:rsidRPr="00E63110" w:rsidRDefault="00FC0C6F" w:rsidP="000D0B4F">
      <w:pPr>
        <w:rPr>
          <w:rFonts w:ascii="Century Gothic" w:hAnsi="Century Gothic" w:cs="Arial"/>
          <w:sz w:val="22"/>
          <w:szCs w:val="22"/>
          <w:lang w:eastAsia="en-GB"/>
        </w:rPr>
      </w:pPr>
    </w:p>
    <w:p w:rsidR="00FC0C6F" w:rsidRPr="00E63110" w:rsidRDefault="00FC0C6F" w:rsidP="000D0B4F">
      <w:pPr>
        <w:rPr>
          <w:rFonts w:ascii="Century Gothic" w:hAnsi="Century Gothic" w:cs="Arial"/>
          <w:sz w:val="22"/>
          <w:szCs w:val="22"/>
          <w:lang w:eastAsia="en-GB"/>
        </w:rPr>
      </w:pPr>
      <w:r w:rsidRPr="00E63110">
        <w:rPr>
          <w:rFonts w:ascii="Century Gothic" w:hAnsi="Century Gothic" w:cs="Arial"/>
          <w:sz w:val="22"/>
          <w:szCs w:val="22"/>
          <w:lang w:eastAsia="en-GB"/>
        </w:rPr>
        <w:t>We actively seek to remove barriers to learning and participation so each pupil can achieve their personal potential.</w:t>
      </w:r>
    </w:p>
    <w:p w:rsidR="00FC0C6F" w:rsidRPr="00E63110" w:rsidRDefault="00FC0C6F" w:rsidP="000D0B4F">
      <w:pPr>
        <w:rPr>
          <w:rFonts w:ascii="Century Gothic" w:hAnsi="Century Gothic" w:cs="Arial"/>
          <w:sz w:val="22"/>
          <w:szCs w:val="22"/>
          <w:lang w:eastAsia="en-GB"/>
        </w:rPr>
      </w:pPr>
    </w:p>
    <w:p w:rsidR="00FC0C6F" w:rsidRPr="00E63110" w:rsidRDefault="004F2670" w:rsidP="000D0B4F">
      <w:pPr>
        <w:rPr>
          <w:rFonts w:ascii="Century Gothic" w:hAnsi="Century Gothic" w:cs="Arial"/>
          <w:sz w:val="22"/>
          <w:szCs w:val="22"/>
          <w:lang w:eastAsia="en-GB"/>
        </w:rPr>
      </w:pPr>
      <w:r>
        <w:rPr>
          <w:rFonts w:ascii="Century Gothic" w:hAnsi="Century Gothic" w:cs="Arial"/>
          <w:sz w:val="22"/>
          <w:szCs w:val="22"/>
          <w:lang w:eastAsia="en-GB"/>
        </w:rPr>
        <w:t>When teaching Mathematics</w:t>
      </w:r>
      <w:r w:rsidR="00FC0C6F" w:rsidRPr="00E63110">
        <w:rPr>
          <w:rFonts w:ascii="Century Gothic" w:hAnsi="Century Gothic" w:cs="Arial"/>
          <w:sz w:val="22"/>
          <w:szCs w:val="22"/>
          <w:lang w:eastAsia="en-GB"/>
        </w:rPr>
        <w:t xml:space="preserve"> we need to plan, assess and provide for a wide range of abilities, aptitudes and interests.  When planning provision for pupils with Special Educational Needs, </w:t>
      </w:r>
      <w:r w:rsidR="000277CB">
        <w:rPr>
          <w:rFonts w:ascii="Century Gothic" w:hAnsi="Century Gothic" w:cs="Arial"/>
          <w:sz w:val="22"/>
          <w:szCs w:val="22"/>
          <w:lang w:eastAsia="en-GB"/>
        </w:rPr>
        <w:t>More Able</w:t>
      </w:r>
      <w:r w:rsidR="00FC0C6F" w:rsidRPr="00E63110">
        <w:rPr>
          <w:rFonts w:ascii="Century Gothic" w:hAnsi="Century Gothic" w:cs="Arial"/>
          <w:sz w:val="22"/>
          <w:szCs w:val="22"/>
          <w:lang w:eastAsia="en-GB"/>
        </w:rPr>
        <w:t>, or EAL pupils we recognise the need to</w:t>
      </w:r>
    </w:p>
    <w:p w:rsidR="00FC0C6F" w:rsidRPr="00E63110" w:rsidRDefault="00FC0C6F" w:rsidP="000D0B4F">
      <w:pPr>
        <w:numPr>
          <w:ilvl w:val="0"/>
          <w:numId w:val="5"/>
        </w:numPr>
        <w:overflowPunct w:val="0"/>
        <w:autoSpaceDE w:val="0"/>
        <w:autoSpaceDN w:val="0"/>
        <w:adjustRightInd w:val="0"/>
        <w:textAlignment w:val="baseline"/>
        <w:rPr>
          <w:rFonts w:ascii="Century Gothic" w:hAnsi="Century Gothic" w:cs="Arial"/>
          <w:sz w:val="22"/>
          <w:szCs w:val="22"/>
          <w:lang w:eastAsia="en-GB"/>
        </w:rPr>
      </w:pPr>
      <w:r w:rsidRPr="00E63110">
        <w:rPr>
          <w:rFonts w:ascii="Century Gothic" w:hAnsi="Century Gothic" w:cs="Arial"/>
          <w:sz w:val="22"/>
          <w:szCs w:val="22"/>
          <w:lang w:eastAsia="en-GB"/>
        </w:rPr>
        <w:t>Set suitable learning challenges</w:t>
      </w:r>
    </w:p>
    <w:p w:rsidR="00FC0C6F" w:rsidRPr="00E63110" w:rsidRDefault="00FC0C6F" w:rsidP="000D0B4F">
      <w:pPr>
        <w:numPr>
          <w:ilvl w:val="0"/>
          <w:numId w:val="5"/>
        </w:numPr>
        <w:overflowPunct w:val="0"/>
        <w:autoSpaceDE w:val="0"/>
        <w:autoSpaceDN w:val="0"/>
        <w:adjustRightInd w:val="0"/>
        <w:textAlignment w:val="baseline"/>
        <w:rPr>
          <w:rFonts w:ascii="Century Gothic" w:hAnsi="Century Gothic" w:cs="Arial"/>
          <w:sz w:val="22"/>
          <w:szCs w:val="22"/>
          <w:lang w:eastAsia="en-GB"/>
        </w:rPr>
      </w:pPr>
      <w:r w:rsidRPr="00E63110">
        <w:rPr>
          <w:rFonts w:ascii="Century Gothic" w:hAnsi="Century Gothic" w:cs="Arial"/>
          <w:sz w:val="22"/>
          <w:szCs w:val="22"/>
          <w:lang w:eastAsia="en-GB"/>
        </w:rPr>
        <w:t>Respond to pupils’ diverse needs</w:t>
      </w:r>
    </w:p>
    <w:p w:rsidR="00FC0C6F" w:rsidRPr="00E63110" w:rsidRDefault="00FC0C6F" w:rsidP="000D0B4F">
      <w:pPr>
        <w:numPr>
          <w:ilvl w:val="0"/>
          <w:numId w:val="5"/>
        </w:numPr>
        <w:overflowPunct w:val="0"/>
        <w:autoSpaceDE w:val="0"/>
        <w:autoSpaceDN w:val="0"/>
        <w:adjustRightInd w:val="0"/>
        <w:textAlignment w:val="baseline"/>
        <w:rPr>
          <w:rFonts w:ascii="Century Gothic" w:hAnsi="Century Gothic" w:cs="Arial"/>
          <w:sz w:val="22"/>
          <w:szCs w:val="22"/>
          <w:lang w:eastAsia="en-GB"/>
        </w:rPr>
      </w:pPr>
      <w:r w:rsidRPr="00E63110">
        <w:rPr>
          <w:rFonts w:ascii="Century Gothic" w:hAnsi="Century Gothic" w:cs="Arial"/>
          <w:sz w:val="22"/>
          <w:szCs w:val="22"/>
          <w:lang w:eastAsia="en-GB"/>
        </w:rPr>
        <w:t>Work to overcome barriers to learning</w:t>
      </w:r>
    </w:p>
    <w:p w:rsidR="00FC0C6F" w:rsidRPr="00E63110" w:rsidRDefault="00FC0C6F" w:rsidP="000D0B4F">
      <w:pPr>
        <w:rPr>
          <w:rFonts w:ascii="Century Gothic" w:hAnsi="Century Gothic" w:cs="Arial"/>
          <w:b/>
          <w:sz w:val="22"/>
          <w:szCs w:val="22"/>
          <w:lang w:eastAsia="en-GB"/>
        </w:rPr>
      </w:pPr>
    </w:p>
    <w:p w:rsidR="00FC0C6F" w:rsidRPr="00E63110" w:rsidRDefault="00FC0C6F" w:rsidP="000D0B4F">
      <w:pPr>
        <w:rPr>
          <w:rFonts w:ascii="Century Gothic" w:hAnsi="Century Gothic" w:cs="Arial"/>
          <w:sz w:val="22"/>
          <w:szCs w:val="22"/>
          <w:lang w:eastAsia="en-GB"/>
        </w:rPr>
      </w:pPr>
      <w:r w:rsidRPr="00E63110">
        <w:rPr>
          <w:rFonts w:ascii="Century Gothic" w:hAnsi="Century Gothic" w:cs="Arial"/>
          <w:sz w:val="22"/>
          <w:szCs w:val="22"/>
          <w:lang w:eastAsia="en-GB"/>
        </w:rPr>
        <w:t>Please also r</w:t>
      </w:r>
      <w:r w:rsidR="00E114C5">
        <w:rPr>
          <w:rFonts w:ascii="Century Gothic" w:hAnsi="Century Gothic" w:cs="Arial"/>
          <w:sz w:val="22"/>
          <w:szCs w:val="22"/>
          <w:lang w:eastAsia="en-GB"/>
        </w:rPr>
        <w:t>efer to the school’s SEN, More Able</w:t>
      </w:r>
      <w:r w:rsidRPr="00E63110">
        <w:rPr>
          <w:rFonts w:ascii="Century Gothic" w:hAnsi="Century Gothic" w:cs="Arial"/>
          <w:sz w:val="22"/>
          <w:szCs w:val="22"/>
          <w:lang w:eastAsia="en-GB"/>
        </w:rPr>
        <w:t>, and EAL Policies.</w:t>
      </w:r>
    </w:p>
    <w:p w:rsidR="00FC0C6F" w:rsidRPr="00E63110" w:rsidRDefault="00FC0C6F" w:rsidP="000D0B4F">
      <w:pPr>
        <w:rPr>
          <w:rFonts w:ascii="Century Gothic" w:hAnsi="Century Gothic" w:cs="Arial"/>
          <w:sz w:val="22"/>
          <w:szCs w:val="22"/>
          <w:lang w:eastAsia="en-GB"/>
        </w:rPr>
      </w:pPr>
    </w:p>
    <w:p w:rsidR="00FC0C6F" w:rsidRPr="00E63110" w:rsidRDefault="00FC0C6F" w:rsidP="000D0B4F">
      <w:pPr>
        <w:rPr>
          <w:rFonts w:ascii="Century Gothic" w:hAnsi="Century Gothic" w:cs="Arial"/>
          <w:sz w:val="22"/>
          <w:szCs w:val="22"/>
          <w:lang w:eastAsia="en-GB"/>
        </w:rPr>
      </w:pPr>
      <w:r w:rsidRPr="00E63110">
        <w:rPr>
          <w:rFonts w:ascii="Century Gothic" w:hAnsi="Century Gothic" w:cs="Arial"/>
          <w:sz w:val="22"/>
          <w:szCs w:val="22"/>
          <w:lang w:eastAsia="en-GB"/>
        </w:rPr>
        <w:t>In planning for SEN pupils’ learning, we consider the curriculum, the physical and social environment and the nature of support from peers and adults.  The selection of appropriate learning objectives, teaching styles and resources will enable access to curriculum, according to each pupil’s sp</w:t>
      </w:r>
      <w:r w:rsidR="00E114C5">
        <w:rPr>
          <w:rFonts w:ascii="Century Gothic" w:hAnsi="Century Gothic" w:cs="Arial"/>
          <w:sz w:val="22"/>
          <w:szCs w:val="22"/>
          <w:lang w:eastAsia="en-GB"/>
        </w:rPr>
        <w:t>ecific needs. Support from the T</w:t>
      </w:r>
      <w:r w:rsidRPr="00E63110">
        <w:rPr>
          <w:rFonts w:ascii="Century Gothic" w:hAnsi="Century Gothic" w:cs="Arial"/>
          <w:sz w:val="22"/>
          <w:szCs w:val="22"/>
          <w:lang w:eastAsia="en-GB"/>
        </w:rPr>
        <w:t xml:space="preserve">eacher or </w:t>
      </w:r>
      <w:r w:rsidR="00E114C5">
        <w:rPr>
          <w:rFonts w:ascii="Century Gothic" w:hAnsi="Century Gothic" w:cs="Arial"/>
          <w:sz w:val="22"/>
          <w:szCs w:val="22"/>
          <w:lang w:eastAsia="en-GB"/>
        </w:rPr>
        <w:t>Teaching</w:t>
      </w:r>
      <w:r w:rsidRPr="00E63110">
        <w:rPr>
          <w:rFonts w:ascii="Century Gothic" w:hAnsi="Century Gothic" w:cs="Arial"/>
          <w:sz w:val="22"/>
          <w:szCs w:val="22"/>
          <w:lang w:eastAsia="en-GB"/>
        </w:rPr>
        <w:t xml:space="preserve"> Assistant will be used effectively to achieve these aims.  The SENCO is available to advice on differentiation in planning and classroom strategies.</w:t>
      </w:r>
    </w:p>
    <w:p w:rsidR="00FC0C6F" w:rsidRPr="00E63110" w:rsidRDefault="00FC0C6F" w:rsidP="000D0B4F">
      <w:pPr>
        <w:rPr>
          <w:rFonts w:ascii="Century Gothic" w:hAnsi="Century Gothic" w:cs="Arial"/>
          <w:b/>
          <w:sz w:val="22"/>
          <w:szCs w:val="22"/>
          <w:lang w:eastAsia="en-GB"/>
        </w:rPr>
      </w:pPr>
    </w:p>
    <w:p w:rsidR="00FC0C6F" w:rsidRPr="00E63110" w:rsidRDefault="000277CB" w:rsidP="000D0B4F">
      <w:pPr>
        <w:rPr>
          <w:rFonts w:ascii="Century Gothic" w:hAnsi="Century Gothic" w:cs="Arial"/>
          <w:i/>
          <w:sz w:val="22"/>
          <w:szCs w:val="22"/>
          <w:lang w:eastAsia="en-GB"/>
        </w:rPr>
      </w:pPr>
      <w:r>
        <w:rPr>
          <w:rFonts w:ascii="Century Gothic" w:hAnsi="Century Gothic" w:cs="Arial"/>
          <w:i/>
          <w:sz w:val="22"/>
          <w:szCs w:val="22"/>
          <w:lang w:eastAsia="en-GB"/>
        </w:rPr>
        <w:t>More Able</w:t>
      </w:r>
    </w:p>
    <w:p w:rsidR="00FC0C6F" w:rsidRPr="00E63110" w:rsidRDefault="000277CB" w:rsidP="000D0B4F">
      <w:pPr>
        <w:rPr>
          <w:rFonts w:ascii="Century Gothic" w:hAnsi="Century Gothic" w:cs="Arial"/>
          <w:sz w:val="22"/>
          <w:szCs w:val="22"/>
          <w:lang w:eastAsia="en-GB"/>
        </w:rPr>
      </w:pPr>
      <w:r>
        <w:rPr>
          <w:rFonts w:ascii="Century Gothic" w:hAnsi="Century Gothic" w:cs="Arial"/>
          <w:sz w:val="22"/>
          <w:szCs w:val="22"/>
          <w:lang w:eastAsia="en-GB"/>
        </w:rPr>
        <w:t>More Able</w:t>
      </w:r>
      <w:r w:rsidR="00FC0C6F" w:rsidRPr="00E63110">
        <w:rPr>
          <w:rFonts w:ascii="Century Gothic" w:hAnsi="Century Gothic" w:cs="Arial"/>
          <w:sz w:val="22"/>
          <w:szCs w:val="22"/>
          <w:lang w:eastAsia="en-GB"/>
        </w:rPr>
        <w:t xml:space="preserve"> pupils are identified, and </w:t>
      </w:r>
      <w:r>
        <w:rPr>
          <w:rFonts w:ascii="Century Gothic" w:hAnsi="Century Gothic" w:cs="Arial"/>
          <w:sz w:val="22"/>
          <w:szCs w:val="22"/>
          <w:lang w:eastAsia="en-GB"/>
        </w:rPr>
        <w:t>they have</w:t>
      </w:r>
      <w:r w:rsidR="00FC0C6F" w:rsidRPr="00E63110">
        <w:rPr>
          <w:rFonts w:ascii="Century Gothic" w:hAnsi="Century Gothic" w:cs="Arial"/>
          <w:sz w:val="22"/>
          <w:szCs w:val="22"/>
          <w:lang w:eastAsia="en-GB"/>
        </w:rPr>
        <w:t xml:space="preserve"> opportunities to </w:t>
      </w:r>
      <w:r>
        <w:rPr>
          <w:rFonts w:ascii="Century Gothic" w:hAnsi="Century Gothic" w:cs="Arial"/>
          <w:sz w:val="22"/>
          <w:szCs w:val="22"/>
          <w:lang w:eastAsia="en-GB"/>
        </w:rPr>
        <w:t xml:space="preserve">further </w:t>
      </w:r>
      <w:r w:rsidR="00FC0C6F" w:rsidRPr="00E63110">
        <w:rPr>
          <w:rFonts w:ascii="Century Gothic" w:hAnsi="Century Gothic" w:cs="Arial"/>
          <w:sz w:val="22"/>
          <w:szCs w:val="22"/>
          <w:lang w:eastAsia="en-GB"/>
        </w:rPr>
        <w:t xml:space="preserve">develop their abilities, skills and talents. They are provided with appropriately differentiated and stimulating tasks, with challenging learning outcomes.  These may include </w:t>
      </w:r>
      <w:r w:rsidR="005554CB">
        <w:rPr>
          <w:rFonts w:ascii="Century Gothic" w:hAnsi="Century Gothic" w:cs="Arial"/>
          <w:sz w:val="22"/>
          <w:szCs w:val="22"/>
          <w:lang w:eastAsia="en-GB"/>
        </w:rPr>
        <w:t xml:space="preserve">open-ended </w:t>
      </w:r>
      <w:r w:rsidR="00FC0C6F" w:rsidRPr="00E63110">
        <w:rPr>
          <w:rFonts w:ascii="Century Gothic" w:hAnsi="Century Gothic" w:cs="Arial"/>
          <w:sz w:val="22"/>
          <w:szCs w:val="22"/>
          <w:lang w:eastAsia="en-GB"/>
        </w:rPr>
        <w:t>enri</w:t>
      </w:r>
      <w:r>
        <w:rPr>
          <w:rFonts w:ascii="Century Gothic" w:hAnsi="Century Gothic" w:cs="Arial"/>
          <w:sz w:val="22"/>
          <w:szCs w:val="22"/>
          <w:lang w:eastAsia="en-GB"/>
        </w:rPr>
        <w:t xml:space="preserve">chment, </w:t>
      </w:r>
      <w:r w:rsidR="00F571D9">
        <w:rPr>
          <w:rFonts w:ascii="Century Gothic" w:hAnsi="Century Gothic" w:cs="Arial"/>
          <w:sz w:val="22"/>
          <w:szCs w:val="22"/>
          <w:lang w:eastAsia="en-GB"/>
        </w:rPr>
        <w:t>extension activities</w:t>
      </w:r>
      <w:r>
        <w:rPr>
          <w:rFonts w:ascii="Century Gothic" w:hAnsi="Century Gothic" w:cs="Arial"/>
          <w:sz w:val="22"/>
          <w:szCs w:val="22"/>
          <w:lang w:eastAsia="en-GB"/>
        </w:rPr>
        <w:t xml:space="preserve"> or invitations to After School Provision for More Able </w:t>
      </w:r>
      <w:proofErr w:type="gramStart"/>
      <w:r>
        <w:rPr>
          <w:rFonts w:ascii="Century Gothic" w:hAnsi="Century Gothic" w:cs="Arial"/>
          <w:sz w:val="22"/>
          <w:szCs w:val="22"/>
          <w:lang w:eastAsia="en-GB"/>
        </w:rPr>
        <w:t xml:space="preserve">Mathematicians </w:t>
      </w:r>
      <w:r w:rsidR="00F571D9">
        <w:rPr>
          <w:rFonts w:ascii="Century Gothic" w:hAnsi="Century Gothic" w:cs="Arial"/>
          <w:sz w:val="22"/>
          <w:szCs w:val="22"/>
          <w:lang w:eastAsia="en-GB"/>
        </w:rPr>
        <w:t>.</w:t>
      </w:r>
      <w:proofErr w:type="gramEnd"/>
    </w:p>
    <w:p w:rsidR="00FC0C6F" w:rsidRPr="00E63110" w:rsidRDefault="00FC0C6F" w:rsidP="000D0B4F">
      <w:pPr>
        <w:rPr>
          <w:rFonts w:ascii="Century Gothic" w:hAnsi="Century Gothic" w:cs="Arial"/>
          <w:i/>
          <w:sz w:val="22"/>
          <w:szCs w:val="22"/>
          <w:lang w:eastAsia="en-GB"/>
        </w:rPr>
      </w:pPr>
    </w:p>
    <w:p w:rsidR="00FC0C6F" w:rsidRPr="00E63110" w:rsidRDefault="00FC0C6F" w:rsidP="000D0B4F">
      <w:pPr>
        <w:rPr>
          <w:rFonts w:ascii="Century Gothic" w:hAnsi="Century Gothic" w:cs="Arial"/>
          <w:i/>
          <w:sz w:val="22"/>
          <w:szCs w:val="22"/>
          <w:lang w:eastAsia="en-GB"/>
        </w:rPr>
      </w:pPr>
      <w:r w:rsidRPr="00E63110">
        <w:rPr>
          <w:rFonts w:ascii="Century Gothic" w:hAnsi="Century Gothic" w:cs="Arial"/>
          <w:i/>
          <w:sz w:val="22"/>
          <w:szCs w:val="22"/>
          <w:lang w:eastAsia="en-GB"/>
        </w:rPr>
        <w:t>EAL pupils</w:t>
      </w:r>
    </w:p>
    <w:p w:rsidR="00FC0C6F" w:rsidRPr="00E63110" w:rsidRDefault="00FC0C6F" w:rsidP="000D0B4F">
      <w:pPr>
        <w:rPr>
          <w:rFonts w:ascii="Century Gothic" w:hAnsi="Century Gothic" w:cs="Arial"/>
          <w:sz w:val="22"/>
          <w:szCs w:val="22"/>
          <w:lang w:eastAsia="en-GB"/>
        </w:rPr>
      </w:pPr>
      <w:r w:rsidRPr="00E63110">
        <w:rPr>
          <w:rFonts w:ascii="Century Gothic" w:hAnsi="Century Gothic" w:cs="Arial"/>
          <w:sz w:val="22"/>
          <w:szCs w:val="22"/>
          <w:lang w:eastAsia="en-GB"/>
        </w:rPr>
        <w:t>EAL planning and learning will take account of pupils’ stage of learning English.  Within this subject area, pupils will be given opportunities to develop their spoken and written English, including the use of accessible texts, materials and ICT, and the use of their home language where appropriate. The EAL Coordinator is available to advice on differentiation in planning, classroom strategies and resources.</w:t>
      </w:r>
    </w:p>
    <w:p w:rsidR="00FC0C6F" w:rsidRPr="00E63110" w:rsidRDefault="00FC0C6F" w:rsidP="000D0B4F">
      <w:pPr>
        <w:rPr>
          <w:rFonts w:ascii="Century Gothic" w:hAnsi="Century Gothic" w:cs="Arial"/>
          <w:bCs/>
          <w:sz w:val="22"/>
          <w:szCs w:val="22"/>
          <w:u w:val="single"/>
          <w:lang w:eastAsia="en-GB"/>
        </w:rPr>
      </w:pPr>
    </w:p>
    <w:p w:rsidR="00FC0C6F" w:rsidRPr="00E63110" w:rsidRDefault="00FC0C6F" w:rsidP="000D0B4F">
      <w:pPr>
        <w:rPr>
          <w:rFonts w:ascii="Century Gothic" w:hAnsi="Century Gothic" w:cs="Arial"/>
          <w:color w:val="000000"/>
          <w:sz w:val="22"/>
          <w:szCs w:val="22"/>
          <w:u w:val="single"/>
          <w:lang w:eastAsia="en-GB"/>
        </w:rPr>
      </w:pPr>
      <w:r w:rsidRPr="00E63110">
        <w:rPr>
          <w:rFonts w:ascii="Century Gothic" w:hAnsi="Century Gothic" w:cs="Arial"/>
          <w:bCs/>
          <w:sz w:val="22"/>
          <w:szCs w:val="22"/>
          <w:u w:val="single"/>
          <w:lang w:eastAsia="en-GB"/>
        </w:rPr>
        <w:lastRenderedPageBreak/>
        <w:t>Early Years Foundation Stage</w:t>
      </w:r>
      <w:r w:rsidRPr="00E63110">
        <w:rPr>
          <w:rFonts w:ascii="Century Gothic" w:hAnsi="Century Gothic" w:cs="Arial"/>
          <w:color w:val="000000"/>
          <w:sz w:val="22"/>
          <w:szCs w:val="22"/>
          <w:u w:val="single"/>
          <w:lang w:eastAsia="en-GB"/>
        </w:rPr>
        <w:br/>
      </w:r>
    </w:p>
    <w:p w:rsidR="00FC0C6F" w:rsidRPr="008E4E5F" w:rsidRDefault="004F2670" w:rsidP="008E4E5F">
      <w:pPr>
        <w:rPr>
          <w:rFonts w:ascii="Century Gothic" w:hAnsi="Century Gothic" w:cs="Arial"/>
          <w:bCs/>
          <w:sz w:val="22"/>
          <w:szCs w:val="22"/>
          <w:lang w:eastAsia="en-GB"/>
        </w:rPr>
      </w:pPr>
      <w:r>
        <w:rPr>
          <w:rFonts w:ascii="Century Gothic" w:hAnsi="Century Gothic" w:cs="Arial"/>
          <w:color w:val="000000"/>
          <w:sz w:val="22"/>
          <w:szCs w:val="22"/>
          <w:lang w:eastAsia="en-GB"/>
        </w:rPr>
        <w:t xml:space="preserve">We teach Mathematics </w:t>
      </w:r>
      <w:r w:rsidR="00FC0C6F" w:rsidRPr="00E63110">
        <w:rPr>
          <w:rFonts w:ascii="Century Gothic" w:hAnsi="Century Gothic" w:cs="Arial"/>
          <w:color w:val="000000"/>
          <w:sz w:val="22"/>
          <w:szCs w:val="22"/>
          <w:lang w:eastAsia="en-GB"/>
        </w:rPr>
        <w:t xml:space="preserve">in the </w:t>
      </w:r>
      <w:r w:rsidR="00FC0C6F" w:rsidRPr="00E63110">
        <w:rPr>
          <w:rFonts w:ascii="Century Gothic" w:hAnsi="Century Gothic" w:cs="Arial"/>
          <w:bCs/>
          <w:sz w:val="22"/>
          <w:szCs w:val="22"/>
          <w:lang w:eastAsia="en-GB"/>
        </w:rPr>
        <w:t xml:space="preserve">Early Years Foundation Stage </w:t>
      </w:r>
      <w:r w:rsidR="00FC0C6F" w:rsidRPr="00E63110">
        <w:rPr>
          <w:rFonts w:ascii="Century Gothic" w:hAnsi="Century Gothic" w:cs="Arial"/>
          <w:color w:val="000000"/>
          <w:sz w:val="22"/>
          <w:szCs w:val="22"/>
          <w:lang w:eastAsia="en-GB"/>
        </w:rPr>
        <w:t>as an integral part of the s</w:t>
      </w:r>
      <w:r w:rsidR="00F571D9">
        <w:rPr>
          <w:rFonts w:ascii="Century Gothic" w:hAnsi="Century Gothic" w:cs="Arial"/>
          <w:color w:val="000000"/>
          <w:sz w:val="22"/>
          <w:szCs w:val="22"/>
          <w:lang w:eastAsia="en-GB"/>
        </w:rPr>
        <w:t>chool's work. As the</w:t>
      </w:r>
      <w:r w:rsidR="000277CB">
        <w:rPr>
          <w:rFonts w:ascii="Century Gothic" w:hAnsi="Century Gothic" w:cs="Arial"/>
          <w:color w:val="000000"/>
          <w:sz w:val="22"/>
          <w:szCs w:val="22"/>
          <w:lang w:eastAsia="en-GB"/>
        </w:rPr>
        <w:t xml:space="preserve"> R</w:t>
      </w:r>
      <w:r w:rsidR="00FC0C6F" w:rsidRPr="00E63110">
        <w:rPr>
          <w:rFonts w:ascii="Century Gothic" w:hAnsi="Century Gothic" w:cs="Arial"/>
          <w:color w:val="000000"/>
          <w:sz w:val="22"/>
          <w:szCs w:val="22"/>
          <w:lang w:eastAsia="en-GB"/>
        </w:rPr>
        <w:t xml:space="preserve">eception class is part of the </w:t>
      </w:r>
      <w:r w:rsidR="00FC0C6F" w:rsidRPr="00E63110">
        <w:rPr>
          <w:rFonts w:ascii="Century Gothic" w:hAnsi="Century Gothic" w:cs="Arial"/>
          <w:bCs/>
          <w:sz w:val="22"/>
          <w:szCs w:val="22"/>
          <w:lang w:eastAsia="en-GB"/>
        </w:rPr>
        <w:t xml:space="preserve">Early Years Foundation Stage, </w:t>
      </w:r>
      <w:r w:rsidR="00FC0C6F" w:rsidRPr="00E63110">
        <w:rPr>
          <w:rFonts w:ascii="Century Gothic" w:hAnsi="Century Gothic" w:cs="Arial"/>
          <w:color w:val="000000"/>
          <w:sz w:val="22"/>
          <w:szCs w:val="22"/>
          <w:lang w:eastAsia="en-GB"/>
        </w:rPr>
        <w:t xml:space="preserve">we relate the </w:t>
      </w:r>
      <w:r>
        <w:rPr>
          <w:rFonts w:ascii="Century Gothic" w:hAnsi="Century Gothic" w:cs="Arial"/>
          <w:color w:val="000000"/>
          <w:sz w:val="22"/>
          <w:szCs w:val="22"/>
          <w:lang w:eastAsia="en-GB"/>
        </w:rPr>
        <w:t>Mathematics</w:t>
      </w:r>
      <w:r w:rsidR="00FC0C6F" w:rsidRPr="00E63110">
        <w:rPr>
          <w:rFonts w:ascii="Century Gothic" w:hAnsi="Century Gothic" w:cs="Arial"/>
          <w:color w:val="000000"/>
          <w:sz w:val="22"/>
          <w:szCs w:val="22"/>
          <w:lang w:eastAsia="en-GB"/>
        </w:rPr>
        <w:t xml:space="preserve"> aspects of the children's work to the objectives set o</w:t>
      </w:r>
      <w:r w:rsidR="006F2174">
        <w:rPr>
          <w:rFonts w:ascii="Century Gothic" w:hAnsi="Century Gothic" w:cs="Arial"/>
          <w:color w:val="000000"/>
          <w:sz w:val="22"/>
          <w:szCs w:val="22"/>
          <w:lang w:eastAsia="en-GB"/>
        </w:rPr>
        <w:t>ut in the Early Learning Goals as well as the Primary Advantage Maths document</w:t>
      </w:r>
      <w:r w:rsidR="00FC0C6F" w:rsidRPr="00E63110">
        <w:rPr>
          <w:rFonts w:ascii="Century Gothic" w:hAnsi="Century Gothic" w:cs="Arial"/>
          <w:color w:val="000000"/>
          <w:sz w:val="22"/>
          <w:szCs w:val="22"/>
          <w:lang w:eastAsia="en-GB"/>
        </w:rPr>
        <w:t xml:space="preserve">. We give all the children opportunity to develop their understanding of number, measurement, pattern, shape and space through varied activities that allow them to enjoy, explore, practise and talk confidently about </w:t>
      </w:r>
      <w:r>
        <w:rPr>
          <w:rFonts w:ascii="Century Gothic" w:hAnsi="Century Gothic" w:cs="Arial"/>
          <w:color w:val="000000"/>
          <w:sz w:val="22"/>
          <w:szCs w:val="22"/>
          <w:lang w:eastAsia="en-GB"/>
        </w:rPr>
        <w:t>Mathematics</w:t>
      </w:r>
      <w:r w:rsidR="00FC0C6F" w:rsidRPr="00E63110">
        <w:rPr>
          <w:rFonts w:ascii="Century Gothic" w:hAnsi="Century Gothic" w:cs="Arial"/>
          <w:color w:val="000000"/>
          <w:sz w:val="22"/>
          <w:szCs w:val="22"/>
          <w:lang w:eastAsia="en-GB"/>
        </w:rPr>
        <w:t>.</w:t>
      </w:r>
    </w:p>
    <w:p w:rsidR="008E4E5F" w:rsidRDefault="008E4E5F" w:rsidP="000D0B4F">
      <w:pPr>
        <w:tabs>
          <w:tab w:val="left" w:pos="1476"/>
        </w:tabs>
        <w:rPr>
          <w:rFonts w:ascii="Century Gothic" w:hAnsi="Century Gothic"/>
          <w:b/>
          <w:sz w:val="32"/>
          <w:szCs w:val="22"/>
          <w:u w:val="single"/>
        </w:rPr>
      </w:pPr>
    </w:p>
    <w:p w:rsidR="00FD771C" w:rsidRDefault="005600CC" w:rsidP="000D0B4F">
      <w:pPr>
        <w:tabs>
          <w:tab w:val="left" w:pos="1476"/>
        </w:tabs>
        <w:rPr>
          <w:rFonts w:ascii="Century Gothic" w:hAnsi="Century Gothic"/>
          <w:sz w:val="22"/>
          <w:szCs w:val="22"/>
        </w:rPr>
      </w:pPr>
      <w:r w:rsidRPr="005600CC">
        <w:rPr>
          <w:rFonts w:ascii="Century Gothic" w:hAnsi="Century Gothic"/>
          <w:b/>
          <w:sz w:val="32"/>
          <w:szCs w:val="22"/>
          <w:u w:val="single"/>
        </w:rPr>
        <w:t>Calculation Policy</w:t>
      </w:r>
      <w:r w:rsidR="00FD771C">
        <w:rPr>
          <w:rFonts w:ascii="Century Gothic" w:hAnsi="Century Gothic"/>
          <w:sz w:val="22"/>
          <w:szCs w:val="22"/>
        </w:rPr>
        <w:br/>
      </w:r>
    </w:p>
    <w:p w:rsidR="00FC0C6F" w:rsidRDefault="005600CC" w:rsidP="000D0B4F">
      <w:pPr>
        <w:tabs>
          <w:tab w:val="left" w:pos="1476"/>
        </w:tabs>
        <w:rPr>
          <w:rFonts w:ascii="Century Gothic" w:hAnsi="Century Gothic"/>
          <w:sz w:val="22"/>
          <w:szCs w:val="22"/>
        </w:rPr>
      </w:pPr>
      <w:r>
        <w:rPr>
          <w:rFonts w:ascii="Century Gothic" w:hAnsi="Century Gothic"/>
          <w:sz w:val="22"/>
          <w:szCs w:val="22"/>
        </w:rPr>
        <w:t xml:space="preserve">The calculation policy is based upon the Primary Advantage Maths document which provides models and images on how each topic is to be represented and delivered. Each topic e.g. addition, subtraction, multiplication </w:t>
      </w:r>
      <w:proofErr w:type="spellStart"/>
      <w:r>
        <w:rPr>
          <w:rFonts w:ascii="Century Gothic" w:hAnsi="Century Gothic"/>
          <w:sz w:val="22"/>
          <w:szCs w:val="22"/>
        </w:rPr>
        <w:t>etc</w:t>
      </w:r>
      <w:proofErr w:type="spellEnd"/>
      <w:r>
        <w:rPr>
          <w:rFonts w:ascii="Century Gothic" w:hAnsi="Century Gothic"/>
          <w:sz w:val="22"/>
          <w:szCs w:val="22"/>
        </w:rPr>
        <w:t xml:space="preserve"> is separated into year groups. </w:t>
      </w:r>
    </w:p>
    <w:p w:rsidR="005600CC" w:rsidRDefault="005600CC" w:rsidP="000D0B4F">
      <w:pPr>
        <w:tabs>
          <w:tab w:val="left" w:pos="1476"/>
        </w:tabs>
        <w:rPr>
          <w:rFonts w:ascii="Century Gothic" w:hAnsi="Century Gothic"/>
          <w:sz w:val="22"/>
          <w:szCs w:val="22"/>
        </w:rPr>
      </w:pPr>
    </w:p>
    <w:p w:rsidR="00FC0C6F" w:rsidRPr="00E63110" w:rsidRDefault="005600CC" w:rsidP="000D0B4F">
      <w:pPr>
        <w:tabs>
          <w:tab w:val="left" w:pos="1476"/>
        </w:tabs>
        <w:rPr>
          <w:rFonts w:ascii="Century Gothic" w:hAnsi="Century Gothic"/>
          <w:sz w:val="22"/>
          <w:szCs w:val="22"/>
        </w:rPr>
      </w:pPr>
      <w:r>
        <w:rPr>
          <w:rFonts w:ascii="Century Gothic" w:hAnsi="Century Gothic"/>
          <w:sz w:val="22"/>
          <w:szCs w:val="22"/>
        </w:rPr>
        <w:br/>
        <w:t>Below is an example o</w:t>
      </w:r>
      <w:r w:rsidR="009A2C23">
        <w:rPr>
          <w:rFonts w:ascii="Century Gothic" w:hAnsi="Century Gothic"/>
          <w:sz w:val="22"/>
          <w:szCs w:val="22"/>
        </w:rPr>
        <w:t xml:space="preserve">f the Models and Images used for addition in Year </w:t>
      </w:r>
      <w:proofErr w:type="gramStart"/>
      <w:r w:rsidR="009A2C23">
        <w:rPr>
          <w:rFonts w:ascii="Century Gothic" w:hAnsi="Century Gothic"/>
          <w:sz w:val="22"/>
          <w:szCs w:val="22"/>
        </w:rPr>
        <w:t>2.</w:t>
      </w:r>
      <w:proofErr w:type="gramEnd"/>
      <w:r w:rsidR="009A2C23">
        <w:rPr>
          <w:rFonts w:ascii="Century Gothic" w:hAnsi="Century Gothic"/>
          <w:sz w:val="22"/>
          <w:szCs w:val="22"/>
        </w:rPr>
        <w:t xml:space="preserve"> </w:t>
      </w:r>
    </w:p>
    <w:p w:rsidR="00FC0C6F" w:rsidRPr="00E63110" w:rsidRDefault="00BE1ACE" w:rsidP="000D0B4F">
      <w:pPr>
        <w:pStyle w:val="Heading1"/>
        <w:rPr>
          <w:rFonts w:ascii="Century Gothic" w:hAnsi="Century Gothic"/>
          <w:sz w:val="22"/>
          <w:szCs w:val="22"/>
        </w:rPr>
      </w:pPr>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56515</wp:posOffset>
            </wp:positionV>
            <wp:extent cx="6516370" cy="371538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7303" t="18582" r="16614" b="14418"/>
                    <a:stretch>
                      <a:fillRect/>
                    </a:stretch>
                  </pic:blipFill>
                  <pic:spPr bwMode="auto">
                    <a:xfrm>
                      <a:off x="0" y="0"/>
                      <a:ext cx="6516370" cy="3715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C6F" w:rsidRPr="00E63110" w:rsidRDefault="00FC0C6F" w:rsidP="000D0B4F">
      <w:pPr>
        <w:pStyle w:val="Heading1"/>
        <w:rPr>
          <w:rFonts w:ascii="Century Gothic" w:hAnsi="Century Gothic"/>
          <w:sz w:val="22"/>
          <w:szCs w:val="22"/>
        </w:rPr>
      </w:pPr>
    </w:p>
    <w:p w:rsidR="00FC0C6F" w:rsidRDefault="00FC0C6F" w:rsidP="000D0B4F">
      <w:pPr>
        <w:rPr>
          <w:rFonts w:ascii="Century Gothic" w:hAnsi="Century Gothic"/>
          <w:sz w:val="22"/>
          <w:szCs w:val="22"/>
        </w:rPr>
      </w:pPr>
    </w:p>
    <w:p w:rsidR="00FD771C" w:rsidRDefault="00FD771C" w:rsidP="000D0B4F">
      <w:pPr>
        <w:rPr>
          <w:rFonts w:ascii="Century Gothic" w:hAnsi="Century Gothic"/>
          <w:sz w:val="22"/>
          <w:szCs w:val="22"/>
        </w:rPr>
      </w:pPr>
    </w:p>
    <w:p w:rsidR="00FD771C" w:rsidRDefault="00FD771C" w:rsidP="000D0B4F">
      <w:pPr>
        <w:rPr>
          <w:rFonts w:ascii="Century Gothic" w:hAnsi="Century Gothic"/>
          <w:sz w:val="22"/>
          <w:szCs w:val="22"/>
        </w:rPr>
      </w:pPr>
    </w:p>
    <w:p w:rsidR="00FD771C" w:rsidRDefault="00FD771C" w:rsidP="000D0B4F">
      <w:pPr>
        <w:rPr>
          <w:rFonts w:ascii="Century Gothic" w:hAnsi="Century Gothic"/>
          <w:sz w:val="22"/>
          <w:szCs w:val="22"/>
        </w:rPr>
      </w:pPr>
    </w:p>
    <w:p w:rsidR="00FD771C" w:rsidRDefault="00FD771C" w:rsidP="000D0B4F">
      <w:pPr>
        <w:rPr>
          <w:rFonts w:ascii="Century Gothic" w:hAnsi="Century Gothic"/>
          <w:sz w:val="22"/>
          <w:szCs w:val="22"/>
        </w:rPr>
      </w:pPr>
    </w:p>
    <w:p w:rsidR="00FD771C" w:rsidRDefault="00FD771C" w:rsidP="000D0B4F">
      <w:pPr>
        <w:rPr>
          <w:rFonts w:ascii="Century Gothic" w:hAnsi="Century Gothic"/>
          <w:sz w:val="22"/>
          <w:szCs w:val="22"/>
        </w:rPr>
      </w:pPr>
    </w:p>
    <w:p w:rsidR="00FD771C" w:rsidRDefault="00FD771C" w:rsidP="000D0B4F">
      <w:pPr>
        <w:rPr>
          <w:rFonts w:ascii="Century Gothic" w:hAnsi="Century Gothic"/>
          <w:sz w:val="22"/>
          <w:szCs w:val="22"/>
        </w:rPr>
      </w:pPr>
    </w:p>
    <w:p w:rsidR="00FD771C" w:rsidRDefault="00FD771C" w:rsidP="000D0B4F">
      <w:pPr>
        <w:rPr>
          <w:rFonts w:ascii="Century Gothic" w:hAnsi="Century Gothic"/>
          <w:sz w:val="22"/>
          <w:szCs w:val="22"/>
        </w:rPr>
      </w:pPr>
    </w:p>
    <w:p w:rsidR="00FD771C" w:rsidRDefault="00FD771C" w:rsidP="000D0B4F">
      <w:pPr>
        <w:rPr>
          <w:rFonts w:ascii="Century Gothic" w:hAnsi="Century Gothic"/>
          <w:sz w:val="22"/>
          <w:szCs w:val="22"/>
        </w:rPr>
      </w:pPr>
    </w:p>
    <w:p w:rsidR="00FD771C" w:rsidRDefault="00FD771C" w:rsidP="000D0B4F">
      <w:pPr>
        <w:rPr>
          <w:rFonts w:ascii="Century Gothic" w:hAnsi="Century Gothic"/>
          <w:sz w:val="22"/>
          <w:szCs w:val="22"/>
        </w:rPr>
      </w:pPr>
    </w:p>
    <w:p w:rsidR="00FD771C" w:rsidRDefault="00FD771C" w:rsidP="000D0B4F">
      <w:pPr>
        <w:rPr>
          <w:rFonts w:ascii="Century Gothic" w:hAnsi="Century Gothic"/>
          <w:sz w:val="22"/>
          <w:szCs w:val="22"/>
        </w:rPr>
      </w:pPr>
    </w:p>
    <w:p w:rsidR="00FD771C" w:rsidRDefault="00FD771C" w:rsidP="000D0B4F">
      <w:pPr>
        <w:rPr>
          <w:rFonts w:ascii="Century Gothic" w:hAnsi="Century Gothic"/>
          <w:sz w:val="22"/>
          <w:szCs w:val="22"/>
        </w:rPr>
      </w:pPr>
    </w:p>
    <w:p w:rsidR="00FD771C" w:rsidRDefault="00FD771C" w:rsidP="000D0B4F">
      <w:pPr>
        <w:rPr>
          <w:rFonts w:ascii="Century Gothic" w:hAnsi="Century Gothic"/>
          <w:sz w:val="22"/>
          <w:szCs w:val="22"/>
        </w:rPr>
      </w:pPr>
    </w:p>
    <w:p w:rsidR="00FD771C" w:rsidRDefault="00FD771C" w:rsidP="000D0B4F">
      <w:pPr>
        <w:rPr>
          <w:rFonts w:ascii="Century Gothic" w:hAnsi="Century Gothic"/>
          <w:sz w:val="22"/>
          <w:szCs w:val="22"/>
        </w:rPr>
      </w:pPr>
    </w:p>
    <w:p w:rsidR="00FD771C" w:rsidRDefault="00FD771C" w:rsidP="000D0B4F">
      <w:pPr>
        <w:rPr>
          <w:rFonts w:ascii="Century Gothic" w:hAnsi="Century Gothic"/>
          <w:sz w:val="22"/>
          <w:szCs w:val="22"/>
        </w:rPr>
      </w:pPr>
    </w:p>
    <w:p w:rsidR="00FD771C" w:rsidRDefault="00FD771C" w:rsidP="000D0B4F">
      <w:pPr>
        <w:rPr>
          <w:rFonts w:ascii="Century Gothic" w:hAnsi="Century Gothic"/>
          <w:sz w:val="22"/>
          <w:szCs w:val="22"/>
        </w:rPr>
      </w:pPr>
    </w:p>
    <w:p w:rsidR="00FD771C" w:rsidRDefault="00FD771C" w:rsidP="000D0B4F">
      <w:pPr>
        <w:rPr>
          <w:rFonts w:ascii="Century Gothic" w:hAnsi="Century Gothic"/>
          <w:sz w:val="22"/>
          <w:szCs w:val="22"/>
        </w:rPr>
      </w:pPr>
    </w:p>
    <w:p w:rsidR="00FD771C" w:rsidRDefault="00FD771C" w:rsidP="000D0B4F">
      <w:pPr>
        <w:rPr>
          <w:rFonts w:ascii="Century Gothic" w:hAnsi="Century Gothic"/>
          <w:sz w:val="22"/>
          <w:szCs w:val="22"/>
        </w:rPr>
      </w:pPr>
    </w:p>
    <w:p w:rsidR="00FD771C" w:rsidRDefault="00FD771C" w:rsidP="000D0B4F">
      <w:pPr>
        <w:rPr>
          <w:rFonts w:ascii="Century Gothic" w:hAnsi="Century Gothic"/>
          <w:sz w:val="22"/>
          <w:szCs w:val="22"/>
        </w:rPr>
      </w:pPr>
    </w:p>
    <w:p w:rsidR="00FD771C" w:rsidRDefault="00FD771C" w:rsidP="000D0B4F">
      <w:pPr>
        <w:rPr>
          <w:rFonts w:ascii="Century Gothic" w:hAnsi="Century Gothic"/>
          <w:sz w:val="22"/>
          <w:szCs w:val="22"/>
        </w:rPr>
      </w:pPr>
    </w:p>
    <w:p w:rsidR="00FD771C" w:rsidRDefault="00FD771C" w:rsidP="000D0B4F">
      <w:pPr>
        <w:rPr>
          <w:rFonts w:ascii="Century Gothic" w:hAnsi="Century Gothic"/>
          <w:sz w:val="22"/>
          <w:szCs w:val="22"/>
        </w:rPr>
      </w:pPr>
    </w:p>
    <w:p w:rsidR="00FD771C" w:rsidRDefault="00FD771C" w:rsidP="000D0B4F">
      <w:pPr>
        <w:rPr>
          <w:rFonts w:ascii="Century Gothic" w:hAnsi="Century Gothic"/>
          <w:sz w:val="22"/>
          <w:szCs w:val="22"/>
        </w:rPr>
      </w:pPr>
    </w:p>
    <w:p w:rsidR="00FD771C" w:rsidRDefault="00FD771C" w:rsidP="000D0B4F">
      <w:pPr>
        <w:rPr>
          <w:rFonts w:ascii="Century Gothic" w:hAnsi="Century Gothic"/>
          <w:sz w:val="22"/>
          <w:szCs w:val="22"/>
        </w:rPr>
      </w:pPr>
    </w:p>
    <w:p w:rsidR="00FD771C" w:rsidRDefault="00FD771C" w:rsidP="000D0B4F">
      <w:pPr>
        <w:rPr>
          <w:rFonts w:ascii="Century Gothic" w:hAnsi="Century Gothic"/>
          <w:sz w:val="22"/>
          <w:szCs w:val="22"/>
        </w:rPr>
      </w:pPr>
    </w:p>
    <w:p w:rsidR="00FD771C" w:rsidRDefault="00FD771C" w:rsidP="000D0B4F">
      <w:pPr>
        <w:rPr>
          <w:rFonts w:ascii="Century Gothic" w:hAnsi="Century Gothic"/>
          <w:sz w:val="22"/>
          <w:szCs w:val="22"/>
        </w:rPr>
      </w:pPr>
    </w:p>
    <w:p w:rsidR="00FD771C" w:rsidRDefault="00FD771C" w:rsidP="000D0B4F">
      <w:pPr>
        <w:rPr>
          <w:rFonts w:ascii="Century Gothic" w:hAnsi="Century Gothic"/>
          <w:sz w:val="22"/>
          <w:szCs w:val="22"/>
        </w:rPr>
      </w:pPr>
    </w:p>
    <w:p w:rsidR="00FD771C" w:rsidRDefault="00FD771C" w:rsidP="000D0B4F">
      <w:pPr>
        <w:rPr>
          <w:rFonts w:ascii="Century Gothic" w:hAnsi="Century Gothic"/>
          <w:sz w:val="22"/>
          <w:szCs w:val="22"/>
        </w:rPr>
      </w:pPr>
    </w:p>
    <w:p w:rsidR="00FD771C" w:rsidRDefault="00FD771C" w:rsidP="000D0B4F">
      <w:pPr>
        <w:rPr>
          <w:rFonts w:ascii="Century Gothic" w:hAnsi="Century Gothic"/>
          <w:sz w:val="22"/>
          <w:szCs w:val="22"/>
        </w:rPr>
      </w:pPr>
    </w:p>
    <w:p w:rsidR="00FD771C" w:rsidRDefault="00FD771C" w:rsidP="000D0B4F">
      <w:pPr>
        <w:rPr>
          <w:rFonts w:ascii="Century Gothic" w:hAnsi="Century Gothic"/>
          <w:sz w:val="22"/>
          <w:szCs w:val="22"/>
        </w:rPr>
      </w:pPr>
    </w:p>
    <w:p w:rsidR="00FD771C" w:rsidRPr="00E63110" w:rsidRDefault="00FD771C" w:rsidP="000D0B4F">
      <w:pPr>
        <w:rPr>
          <w:rFonts w:ascii="Century Gothic" w:hAnsi="Century Gothic"/>
          <w:sz w:val="22"/>
          <w:szCs w:val="22"/>
        </w:rPr>
      </w:pPr>
    </w:p>
    <w:sectPr w:rsidR="00FD771C" w:rsidRPr="00E63110" w:rsidSect="00F571D9">
      <w:footerReference w:type="default" r:id="rId11"/>
      <w:pgSz w:w="11904" w:h="16834"/>
      <w:pgMar w:top="1440" w:right="705"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5C8" w:rsidRDefault="002155C8" w:rsidP="00FC0C6F">
      <w:r>
        <w:separator/>
      </w:r>
    </w:p>
  </w:endnote>
  <w:endnote w:type="continuationSeparator" w:id="0">
    <w:p w:rsidR="002155C8" w:rsidRDefault="002155C8" w:rsidP="00FC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10" w:rsidRDefault="00E63110">
    <w:pPr>
      <w:pStyle w:val="Footer"/>
      <w:jc w:val="right"/>
    </w:pPr>
    <w:r>
      <w:fldChar w:fldCharType="begin"/>
    </w:r>
    <w:r>
      <w:instrText xml:space="preserve"> PAGE   \* MERGEFORMAT </w:instrText>
    </w:r>
    <w:r>
      <w:fldChar w:fldCharType="separate"/>
    </w:r>
    <w:r w:rsidR="00F72BD7">
      <w:rPr>
        <w:noProof/>
      </w:rPr>
      <w:t>7</w:t>
    </w:r>
    <w:r>
      <w:rPr>
        <w:noProof/>
      </w:rPr>
      <w:fldChar w:fldCharType="end"/>
    </w:r>
  </w:p>
  <w:p w:rsidR="00E63110" w:rsidRDefault="00E63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5C8" w:rsidRDefault="002155C8" w:rsidP="00FC0C6F">
      <w:r>
        <w:separator/>
      </w:r>
    </w:p>
  </w:footnote>
  <w:footnote w:type="continuationSeparator" w:id="0">
    <w:p w:rsidR="002155C8" w:rsidRDefault="002155C8" w:rsidP="00FC0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CAF51E"/>
    <w:multiLevelType w:val="hybridMultilevel"/>
    <w:tmpl w:val="E8E84C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854C7"/>
    <w:multiLevelType w:val="hybridMultilevel"/>
    <w:tmpl w:val="23A829B2"/>
    <w:lvl w:ilvl="0" w:tplc="87DC81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1071B"/>
    <w:multiLevelType w:val="multilevel"/>
    <w:tmpl w:val="AD0290E8"/>
    <w:lvl w:ilvl="0">
      <w:start w:val="5"/>
      <w:numFmt w:val="decimal"/>
      <w:lvlText w:val="%1.0"/>
      <w:lvlJc w:val="left"/>
      <w:pPr>
        <w:tabs>
          <w:tab w:val="num" w:pos="585"/>
        </w:tabs>
        <w:ind w:left="585" w:hanging="495"/>
      </w:pPr>
      <w:rPr>
        <w:rFonts w:hint="default"/>
      </w:rPr>
    </w:lvl>
    <w:lvl w:ilvl="1">
      <w:start w:val="1"/>
      <w:numFmt w:val="decimal"/>
      <w:lvlText w:val="%1.%2"/>
      <w:lvlJc w:val="left"/>
      <w:pPr>
        <w:tabs>
          <w:tab w:val="num" w:pos="1305"/>
        </w:tabs>
        <w:ind w:left="1305" w:hanging="495"/>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2970"/>
        </w:tabs>
        <w:ind w:left="2970" w:hanging="720"/>
      </w:pPr>
      <w:rPr>
        <w:rFonts w:hint="default"/>
      </w:rPr>
    </w:lvl>
    <w:lvl w:ilvl="4">
      <w:start w:val="1"/>
      <w:numFmt w:val="decimal"/>
      <w:lvlText w:val="%1.%2.%3.%4.%5"/>
      <w:lvlJc w:val="left"/>
      <w:pPr>
        <w:tabs>
          <w:tab w:val="num" w:pos="3690"/>
        </w:tabs>
        <w:ind w:left="3690" w:hanging="720"/>
      </w:pPr>
      <w:rPr>
        <w:rFonts w:hint="default"/>
      </w:rPr>
    </w:lvl>
    <w:lvl w:ilvl="5">
      <w:start w:val="1"/>
      <w:numFmt w:val="decimal"/>
      <w:lvlText w:val="%1.%2.%3.%4.%5.%6"/>
      <w:lvlJc w:val="left"/>
      <w:pPr>
        <w:tabs>
          <w:tab w:val="num" w:pos="4770"/>
        </w:tabs>
        <w:ind w:left="4770" w:hanging="1080"/>
      </w:pPr>
      <w:rPr>
        <w:rFonts w:hint="default"/>
      </w:rPr>
    </w:lvl>
    <w:lvl w:ilvl="6">
      <w:start w:val="1"/>
      <w:numFmt w:val="decimal"/>
      <w:lvlText w:val="%1.%2.%3.%4.%5.%6.%7"/>
      <w:lvlJc w:val="left"/>
      <w:pPr>
        <w:tabs>
          <w:tab w:val="num" w:pos="5490"/>
        </w:tabs>
        <w:ind w:left="5490" w:hanging="1080"/>
      </w:pPr>
      <w:rPr>
        <w:rFonts w:hint="default"/>
      </w:rPr>
    </w:lvl>
    <w:lvl w:ilvl="7">
      <w:start w:val="1"/>
      <w:numFmt w:val="decimal"/>
      <w:lvlText w:val="%1.%2.%3.%4.%5.%6.%7.%8"/>
      <w:lvlJc w:val="left"/>
      <w:pPr>
        <w:tabs>
          <w:tab w:val="num" w:pos="6570"/>
        </w:tabs>
        <w:ind w:left="6570" w:hanging="1440"/>
      </w:pPr>
      <w:rPr>
        <w:rFonts w:hint="default"/>
      </w:rPr>
    </w:lvl>
    <w:lvl w:ilvl="8">
      <w:start w:val="1"/>
      <w:numFmt w:val="decimal"/>
      <w:lvlText w:val="%1.%2.%3.%4.%5.%6.%7.%8.%9"/>
      <w:lvlJc w:val="left"/>
      <w:pPr>
        <w:tabs>
          <w:tab w:val="num" w:pos="7290"/>
        </w:tabs>
        <w:ind w:left="7290" w:hanging="1440"/>
      </w:pPr>
      <w:rPr>
        <w:rFonts w:hint="default"/>
      </w:rPr>
    </w:lvl>
  </w:abstractNum>
  <w:abstractNum w:abstractNumId="3" w15:restartNumberingAfterBreak="0">
    <w:nsid w:val="051E04F9"/>
    <w:multiLevelType w:val="hybridMultilevel"/>
    <w:tmpl w:val="CB507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516646"/>
    <w:multiLevelType w:val="hybridMultilevel"/>
    <w:tmpl w:val="C93A44C6"/>
    <w:lvl w:ilvl="0" w:tplc="87DC81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0C6C2F"/>
    <w:multiLevelType w:val="multilevel"/>
    <w:tmpl w:val="4FEE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EC6639"/>
    <w:multiLevelType w:val="hybridMultilevel"/>
    <w:tmpl w:val="F094E54A"/>
    <w:lvl w:ilvl="0" w:tplc="87DC81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84CD4"/>
    <w:multiLevelType w:val="hybridMultilevel"/>
    <w:tmpl w:val="71B6E456"/>
    <w:lvl w:ilvl="0" w:tplc="87DC81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842FC"/>
    <w:multiLevelType w:val="hybridMultilevel"/>
    <w:tmpl w:val="E496DD64"/>
    <w:lvl w:ilvl="0" w:tplc="87DC81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8910E8"/>
    <w:multiLevelType w:val="hybridMultilevel"/>
    <w:tmpl w:val="7D1ACF00"/>
    <w:lvl w:ilvl="0" w:tplc="87DC81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B09C4"/>
    <w:multiLevelType w:val="hybridMultilevel"/>
    <w:tmpl w:val="9470FD66"/>
    <w:lvl w:ilvl="0" w:tplc="87DC81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1409B2"/>
    <w:multiLevelType w:val="hybridMultilevel"/>
    <w:tmpl w:val="2B5A997C"/>
    <w:lvl w:ilvl="0" w:tplc="953A4FF6">
      <w:start w:val="1"/>
      <w:numFmt w:val="bullet"/>
      <w:lvlText w:val=""/>
      <w:lvlJc w:val="left"/>
      <w:pPr>
        <w:tabs>
          <w:tab w:val="num" w:pos="720"/>
        </w:tabs>
        <w:ind w:left="720" w:hanging="360"/>
      </w:pPr>
      <w:rPr>
        <w:rFonts w:ascii="Symbol" w:hAnsi="Symbol" w:hint="default"/>
      </w:rPr>
    </w:lvl>
    <w:lvl w:ilvl="1" w:tplc="E9CE3848" w:tentative="1">
      <w:start w:val="1"/>
      <w:numFmt w:val="bullet"/>
      <w:lvlText w:val=""/>
      <w:lvlJc w:val="left"/>
      <w:pPr>
        <w:tabs>
          <w:tab w:val="num" w:pos="1440"/>
        </w:tabs>
        <w:ind w:left="1440" w:hanging="360"/>
      </w:pPr>
      <w:rPr>
        <w:rFonts w:ascii="Symbol" w:hAnsi="Symbol" w:hint="default"/>
      </w:rPr>
    </w:lvl>
    <w:lvl w:ilvl="2" w:tplc="8F66D7E8" w:tentative="1">
      <w:start w:val="1"/>
      <w:numFmt w:val="bullet"/>
      <w:lvlText w:val=""/>
      <w:lvlJc w:val="left"/>
      <w:pPr>
        <w:tabs>
          <w:tab w:val="num" w:pos="2160"/>
        </w:tabs>
        <w:ind w:left="2160" w:hanging="360"/>
      </w:pPr>
      <w:rPr>
        <w:rFonts w:ascii="Symbol" w:hAnsi="Symbol" w:hint="default"/>
      </w:rPr>
    </w:lvl>
    <w:lvl w:ilvl="3" w:tplc="88602A40" w:tentative="1">
      <w:start w:val="1"/>
      <w:numFmt w:val="bullet"/>
      <w:lvlText w:val=""/>
      <w:lvlJc w:val="left"/>
      <w:pPr>
        <w:tabs>
          <w:tab w:val="num" w:pos="2880"/>
        </w:tabs>
        <w:ind w:left="2880" w:hanging="360"/>
      </w:pPr>
      <w:rPr>
        <w:rFonts w:ascii="Symbol" w:hAnsi="Symbol" w:hint="default"/>
      </w:rPr>
    </w:lvl>
    <w:lvl w:ilvl="4" w:tplc="49A0D182" w:tentative="1">
      <w:start w:val="1"/>
      <w:numFmt w:val="bullet"/>
      <w:lvlText w:val=""/>
      <w:lvlJc w:val="left"/>
      <w:pPr>
        <w:tabs>
          <w:tab w:val="num" w:pos="3600"/>
        </w:tabs>
        <w:ind w:left="3600" w:hanging="360"/>
      </w:pPr>
      <w:rPr>
        <w:rFonts w:ascii="Symbol" w:hAnsi="Symbol" w:hint="default"/>
      </w:rPr>
    </w:lvl>
    <w:lvl w:ilvl="5" w:tplc="E3909DA6" w:tentative="1">
      <w:start w:val="1"/>
      <w:numFmt w:val="bullet"/>
      <w:lvlText w:val=""/>
      <w:lvlJc w:val="left"/>
      <w:pPr>
        <w:tabs>
          <w:tab w:val="num" w:pos="4320"/>
        </w:tabs>
        <w:ind w:left="4320" w:hanging="360"/>
      </w:pPr>
      <w:rPr>
        <w:rFonts w:ascii="Symbol" w:hAnsi="Symbol" w:hint="default"/>
      </w:rPr>
    </w:lvl>
    <w:lvl w:ilvl="6" w:tplc="50B211BC" w:tentative="1">
      <w:start w:val="1"/>
      <w:numFmt w:val="bullet"/>
      <w:lvlText w:val=""/>
      <w:lvlJc w:val="left"/>
      <w:pPr>
        <w:tabs>
          <w:tab w:val="num" w:pos="5040"/>
        </w:tabs>
        <w:ind w:left="5040" w:hanging="360"/>
      </w:pPr>
      <w:rPr>
        <w:rFonts w:ascii="Symbol" w:hAnsi="Symbol" w:hint="default"/>
      </w:rPr>
    </w:lvl>
    <w:lvl w:ilvl="7" w:tplc="97F870DC" w:tentative="1">
      <w:start w:val="1"/>
      <w:numFmt w:val="bullet"/>
      <w:lvlText w:val=""/>
      <w:lvlJc w:val="left"/>
      <w:pPr>
        <w:tabs>
          <w:tab w:val="num" w:pos="5760"/>
        </w:tabs>
        <w:ind w:left="5760" w:hanging="360"/>
      </w:pPr>
      <w:rPr>
        <w:rFonts w:ascii="Symbol" w:hAnsi="Symbol" w:hint="default"/>
      </w:rPr>
    </w:lvl>
    <w:lvl w:ilvl="8" w:tplc="3D0E9DA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BF821E8"/>
    <w:multiLevelType w:val="multilevel"/>
    <w:tmpl w:val="F090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7C2CD8"/>
    <w:multiLevelType w:val="hybridMultilevel"/>
    <w:tmpl w:val="CEF62CF8"/>
    <w:lvl w:ilvl="0" w:tplc="87DC81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6521D2"/>
    <w:multiLevelType w:val="hybridMultilevel"/>
    <w:tmpl w:val="3970DF82"/>
    <w:lvl w:ilvl="0" w:tplc="87DC81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8D4832"/>
    <w:multiLevelType w:val="hybridMultilevel"/>
    <w:tmpl w:val="5A3C3036"/>
    <w:lvl w:ilvl="0" w:tplc="08090001">
      <w:start w:val="1"/>
      <w:numFmt w:val="bullet"/>
      <w:lvlText w:val=""/>
      <w:lvlJc w:val="left"/>
      <w:pPr>
        <w:tabs>
          <w:tab w:val="num" w:pos="720"/>
        </w:tabs>
        <w:ind w:left="720" w:hanging="360"/>
      </w:pPr>
      <w:rPr>
        <w:rFonts w:ascii="Symbol" w:hAnsi="Symbol" w:hint="default"/>
      </w:rPr>
    </w:lvl>
    <w:lvl w:ilvl="1" w:tplc="F4701CB8">
      <w:start w:val="77"/>
      <w:numFmt w:val="bullet"/>
      <w:lvlText w:val="-"/>
      <w:lvlJc w:val="left"/>
      <w:pPr>
        <w:tabs>
          <w:tab w:val="num" w:pos="1440"/>
        </w:tabs>
        <w:ind w:left="1440" w:hanging="360"/>
      </w:pPr>
      <w:rPr>
        <w:rFonts w:ascii="Arial" w:eastAsia="Times New Roman" w:hAnsi="Arial" w:cs="Century Gothic" w:hint="default"/>
        <w:sz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121252"/>
    <w:multiLevelType w:val="hybridMultilevel"/>
    <w:tmpl w:val="3078ED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F650F7"/>
    <w:multiLevelType w:val="hybridMultilevel"/>
    <w:tmpl w:val="3C3A02CC"/>
    <w:lvl w:ilvl="0" w:tplc="FFFFFFFF">
      <w:start w:val="72"/>
      <w:numFmt w:val="bullet"/>
      <w:lvlText w:val="-"/>
      <w:lvlJc w:val="left"/>
      <w:pPr>
        <w:tabs>
          <w:tab w:val="num" w:pos="405"/>
        </w:tabs>
        <w:ind w:left="405" w:hanging="360"/>
      </w:pPr>
      <w:rPr>
        <w:rFonts w:ascii="Times New Roman" w:eastAsia="Times New Roman" w:hAnsi="Times New Roman" w:cs="Times New Roman" w:hint="default"/>
        <w:u w:val="none"/>
      </w:rPr>
    </w:lvl>
    <w:lvl w:ilvl="1" w:tplc="FFFFFFFF" w:tentative="1">
      <w:start w:val="1"/>
      <w:numFmt w:val="bullet"/>
      <w:lvlText w:val="o"/>
      <w:lvlJc w:val="left"/>
      <w:pPr>
        <w:tabs>
          <w:tab w:val="num" w:pos="1125"/>
        </w:tabs>
        <w:ind w:left="1125" w:hanging="360"/>
      </w:pPr>
      <w:rPr>
        <w:rFonts w:ascii="Courier New" w:hAnsi="Courier New" w:hint="default"/>
      </w:rPr>
    </w:lvl>
    <w:lvl w:ilvl="2" w:tplc="FFFFFFFF" w:tentative="1">
      <w:start w:val="1"/>
      <w:numFmt w:val="bullet"/>
      <w:lvlText w:val=""/>
      <w:lvlJc w:val="left"/>
      <w:pPr>
        <w:tabs>
          <w:tab w:val="num" w:pos="1845"/>
        </w:tabs>
        <w:ind w:left="1845" w:hanging="360"/>
      </w:pPr>
      <w:rPr>
        <w:rFonts w:ascii="Wingdings" w:hAnsi="Wingdings" w:hint="default"/>
      </w:rPr>
    </w:lvl>
    <w:lvl w:ilvl="3" w:tplc="FFFFFFFF" w:tentative="1">
      <w:start w:val="1"/>
      <w:numFmt w:val="bullet"/>
      <w:lvlText w:val=""/>
      <w:lvlJc w:val="left"/>
      <w:pPr>
        <w:tabs>
          <w:tab w:val="num" w:pos="2565"/>
        </w:tabs>
        <w:ind w:left="2565" w:hanging="360"/>
      </w:pPr>
      <w:rPr>
        <w:rFonts w:ascii="Symbol" w:hAnsi="Symbol" w:hint="default"/>
      </w:rPr>
    </w:lvl>
    <w:lvl w:ilvl="4" w:tplc="FFFFFFFF" w:tentative="1">
      <w:start w:val="1"/>
      <w:numFmt w:val="bullet"/>
      <w:lvlText w:val="o"/>
      <w:lvlJc w:val="left"/>
      <w:pPr>
        <w:tabs>
          <w:tab w:val="num" w:pos="3285"/>
        </w:tabs>
        <w:ind w:left="3285" w:hanging="360"/>
      </w:pPr>
      <w:rPr>
        <w:rFonts w:ascii="Courier New" w:hAnsi="Courier New" w:hint="default"/>
      </w:rPr>
    </w:lvl>
    <w:lvl w:ilvl="5" w:tplc="FFFFFFFF" w:tentative="1">
      <w:start w:val="1"/>
      <w:numFmt w:val="bullet"/>
      <w:lvlText w:val=""/>
      <w:lvlJc w:val="left"/>
      <w:pPr>
        <w:tabs>
          <w:tab w:val="num" w:pos="4005"/>
        </w:tabs>
        <w:ind w:left="4005" w:hanging="360"/>
      </w:pPr>
      <w:rPr>
        <w:rFonts w:ascii="Wingdings" w:hAnsi="Wingdings" w:hint="default"/>
      </w:rPr>
    </w:lvl>
    <w:lvl w:ilvl="6" w:tplc="FFFFFFFF" w:tentative="1">
      <w:start w:val="1"/>
      <w:numFmt w:val="bullet"/>
      <w:lvlText w:val=""/>
      <w:lvlJc w:val="left"/>
      <w:pPr>
        <w:tabs>
          <w:tab w:val="num" w:pos="4725"/>
        </w:tabs>
        <w:ind w:left="4725" w:hanging="360"/>
      </w:pPr>
      <w:rPr>
        <w:rFonts w:ascii="Symbol" w:hAnsi="Symbol" w:hint="default"/>
      </w:rPr>
    </w:lvl>
    <w:lvl w:ilvl="7" w:tplc="FFFFFFFF" w:tentative="1">
      <w:start w:val="1"/>
      <w:numFmt w:val="bullet"/>
      <w:lvlText w:val="o"/>
      <w:lvlJc w:val="left"/>
      <w:pPr>
        <w:tabs>
          <w:tab w:val="num" w:pos="5445"/>
        </w:tabs>
        <w:ind w:left="5445" w:hanging="360"/>
      </w:pPr>
      <w:rPr>
        <w:rFonts w:ascii="Courier New" w:hAnsi="Courier New" w:hint="default"/>
      </w:rPr>
    </w:lvl>
    <w:lvl w:ilvl="8" w:tplc="FFFFFFFF" w:tentative="1">
      <w:start w:val="1"/>
      <w:numFmt w:val="bullet"/>
      <w:lvlText w:val=""/>
      <w:lvlJc w:val="left"/>
      <w:pPr>
        <w:tabs>
          <w:tab w:val="num" w:pos="6165"/>
        </w:tabs>
        <w:ind w:left="6165" w:hanging="360"/>
      </w:pPr>
      <w:rPr>
        <w:rFonts w:ascii="Wingdings" w:hAnsi="Wingdings" w:hint="default"/>
      </w:rPr>
    </w:lvl>
  </w:abstractNum>
  <w:abstractNum w:abstractNumId="18" w15:restartNumberingAfterBreak="0">
    <w:nsid w:val="3406767A"/>
    <w:multiLevelType w:val="multilevel"/>
    <w:tmpl w:val="E8F0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DA5118"/>
    <w:multiLevelType w:val="hybridMultilevel"/>
    <w:tmpl w:val="BE0ED4C8"/>
    <w:lvl w:ilvl="0" w:tplc="87DC81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F8564D"/>
    <w:multiLevelType w:val="hybridMultilevel"/>
    <w:tmpl w:val="3948D5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913116"/>
    <w:multiLevelType w:val="multilevel"/>
    <w:tmpl w:val="8D06B5C6"/>
    <w:lvl w:ilvl="0">
      <w:start w:val="1"/>
      <w:numFmt w:val="decimal"/>
      <w:lvlText w:val="%1"/>
      <w:lvlJc w:val="left"/>
      <w:pPr>
        <w:tabs>
          <w:tab w:val="num" w:pos="495"/>
        </w:tabs>
        <w:ind w:left="495" w:hanging="495"/>
      </w:pPr>
      <w:rPr>
        <w:rFonts w:hint="default"/>
      </w:rPr>
    </w:lvl>
    <w:lvl w:ilvl="1">
      <w:start w:val="25"/>
      <w:numFmt w:val="decimal"/>
      <w:lvlText w:val="%1.%2"/>
      <w:lvlJc w:val="left"/>
      <w:pPr>
        <w:tabs>
          <w:tab w:val="num" w:pos="585"/>
        </w:tabs>
        <w:ind w:left="585" w:hanging="495"/>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2" w15:restartNumberingAfterBreak="0">
    <w:nsid w:val="3CB53873"/>
    <w:multiLevelType w:val="hybridMultilevel"/>
    <w:tmpl w:val="9984DD38"/>
    <w:lvl w:ilvl="0" w:tplc="87DC81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DD027C"/>
    <w:multiLevelType w:val="hybridMultilevel"/>
    <w:tmpl w:val="42368BA4"/>
    <w:lvl w:ilvl="0" w:tplc="DEDAFE6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591AB5"/>
    <w:multiLevelType w:val="hybridMultilevel"/>
    <w:tmpl w:val="A072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70F9F"/>
    <w:multiLevelType w:val="hybridMultilevel"/>
    <w:tmpl w:val="1480B136"/>
    <w:lvl w:ilvl="0" w:tplc="87DC81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D91F9B"/>
    <w:multiLevelType w:val="hybridMultilevel"/>
    <w:tmpl w:val="69765E2E"/>
    <w:lvl w:ilvl="0" w:tplc="A5A65182">
      <w:start w:val="1"/>
      <w:numFmt w:val="bullet"/>
      <w:lvlText w:val=""/>
      <w:lvlJc w:val="left"/>
      <w:pPr>
        <w:tabs>
          <w:tab w:val="num" w:pos="720"/>
        </w:tabs>
        <w:ind w:left="720" w:hanging="360"/>
      </w:pPr>
      <w:rPr>
        <w:rFonts w:ascii="Symbol" w:hAnsi="Symbol" w:hint="default"/>
      </w:rPr>
    </w:lvl>
    <w:lvl w:ilvl="1" w:tplc="59BABDFC" w:tentative="1">
      <w:start w:val="1"/>
      <w:numFmt w:val="bullet"/>
      <w:lvlText w:val=""/>
      <w:lvlJc w:val="left"/>
      <w:pPr>
        <w:tabs>
          <w:tab w:val="num" w:pos="1440"/>
        </w:tabs>
        <w:ind w:left="1440" w:hanging="360"/>
      </w:pPr>
      <w:rPr>
        <w:rFonts w:ascii="Symbol" w:hAnsi="Symbol" w:hint="default"/>
      </w:rPr>
    </w:lvl>
    <w:lvl w:ilvl="2" w:tplc="EF122F10" w:tentative="1">
      <w:start w:val="1"/>
      <w:numFmt w:val="bullet"/>
      <w:lvlText w:val=""/>
      <w:lvlJc w:val="left"/>
      <w:pPr>
        <w:tabs>
          <w:tab w:val="num" w:pos="2160"/>
        </w:tabs>
        <w:ind w:left="2160" w:hanging="360"/>
      </w:pPr>
      <w:rPr>
        <w:rFonts w:ascii="Symbol" w:hAnsi="Symbol" w:hint="default"/>
      </w:rPr>
    </w:lvl>
    <w:lvl w:ilvl="3" w:tplc="01C8A062" w:tentative="1">
      <w:start w:val="1"/>
      <w:numFmt w:val="bullet"/>
      <w:lvlText w:val=""/>
      <w:lvlJc w:val="left"/>
      <w:pPr>
        <w:tabs>
          <w:tab w:val="num" w:pos="2880"/>
        </w:tabs>
        <w:ind w:left="2880" w:hanging="360"/>
      </w:pPr>
      <w:rPr>
        <w:rFonts w:ascii="Symbol" w:hAnsi="Symbol" w:hint="default"/>
      </w:rPr>
    </w:lvl>
    <w:lvl w:ilvl="4" w:tplc="53B0D856" w:tentative="1">
      <w:start w:val="1"/>
      <w:numFmt w:val="bullet"/>
      <w:lvlText w:val=""/>
      <w:lvlJc w:val="left"/>
      <w:pPr>
        <w:tabs>
          <w:tab w:val="num" w:pos="3600"/>
        </w:tabs>
        <w:ind w:left="3600" w:hanging="360"/>
      </w:pPr>
      <w:rPr>
        <w:rFonts w:ascii="Symbol" w:hAnsi="Symbol" w:hint="default"/>
      </w:rPr>
    </w:lvl>
    <w:lvl w:ilvl="5" w:tplc="FD60E614" w:tentative="1">
      <w:start w:val="1"/>
      <w:numFmt w:val="bullet"/>
      <w:lvlText w:val=""/>
      <w:lvlJc w:val="left"/>
      <w:pPr>
        <w:tabs>
          <w:tab w:val="num" w:pos="4320"/>
        </w:tabs>
        <w:ind w:left="4320" w:hanging="360"/>
      </w:pPr>
      <w:rPr>
        <w:rFonts w:ascii="Symbol" w:hAnsi="Symbol" w:hint="default"/>
      </w:rPr>
    </w:lvl>
    <w:lvl w:ilvl="6" w:tplc="43B03D7A" w:tentative="1">
      <w:start w:val="1"/>
      <w:numFmt w:val="bullet"/>
      <w:lvlText w:val=""/>
      <w:lvlJc w:val="left"/>
      <w:pPr>
        <w:tabs>
          <w:tab w:val="num" w:pos="5040"/>
        </w:tabs>
        <w:ind w:left="5040" w:hanging="360"/>
      </w:pPr>
      <w:rPr>
        <w:rFonts w:ascii="Symbol" w:hAnsi="Symbol" w:hint="default"/>
      </w:rPr>
    </w:lvl>
    <w:lvl w:ilvl="7" w:tplc="C0C6240A" w:tentative="1">
      <w:start w:val="1"/>
      <w:numFmt w:val="bullet"/>
      <w:lvlText w:val=""/>
      <w:lvlJc w:val="left"/>
      <w:pPr>
        <w:tabs>
          <w:tab w:val="num" w:pos="5760"/>
        </w:tabs>
        <w:ind w:left="5760" w:hanging="360"/>
      </w:pPr>
      <w:rPr>
        <w:rFonts w:ascii="Symbol" w:hAnsi="Symbol" w:hint="default"/>
      </w:rPr>
    </w:lvl>
    <w:lvl w:ilvl="8" w:tplc="134247B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4341DCB"/>
    <w:multiLevelType w:val="hybridMultilevel"/>
    <w:tmpl w:val="5C768B06"/>
    <w:lvl w:ilvl="0" w:tplc="87DC81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297637"/>
    <w:multiLevelType w:val="hybridMultilevel"/>
    <w:tmpl w:val="96E8B3EA"/>
    <w:lvl w:ilvl="0" w:tplc="87DC81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44A89"/>
    <w:multiLevelType w:val="hybridMultilevel"/>
    <w:tmpl w:val="1AC44380"/>
    <w:lvl w:ilvl="0" w:tplc="87DC81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25AAE"/>
    <w:multiLevelType w:val="hybridMultilevel"/>
    <w:tmpl w:val="149E52E4"/>
    <w:lvl w:ilvl="0" w:tplc="87DC81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8B4F41"/>
    <w:multiLevelType w:val="hybridMultilevel"/>
    <w:tmpl w:val="5226FA7E"/>
    <w:lvl w:ilvl="0" w:tplc="87DC81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0755C6"/>
    <w:multiLevelType w:val="hybridMultilevel"/>
    <w:tmpl w:val="8624A4C6"/>
    <w:lvl w:ilvl="0" w:tplc="4D62F9D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2133D2"/>
    <w:multiLevelType w:val="hybridMultilevel"/>
    <w:tmpl w:val="F0B04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FFD1A3F"/>
    <w:multiLevelType w:val="hybridMultilevel"/>
    <w:tmpl w:val="31422070"/>
    <w:lvl w:ilvl="0" w:tplc="87DC81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580B15"/>
    <w:multiLevelType w:val="hybridMultilevel"/>
    <w:tmpl w:val="C792A4E8"/>
    <w:lvl w:ilvl="0" w:tplc="87DC81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263BFD"/>
    <w:multiLevelType w:val="hybridMultilevel"/>
    <w:tmpl w:val="2E501B52"/>
    <w:lvl w:ilvl="0" w:tplc="87DC81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6F636B"/>
    <w:multiLevelType w:val="hybridMultilevel"/>
    <w:tmpl w:val="BC12A62E"/>
    <w:lvl w:ilvl="0" w:tplc="87DC81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780378"/>
    <w:multiLevelType w:val="hybridMultilevel"/>
    <w:tmpl w:val="89C00D64"/>
    <w:lvl w:ilvl="0" w:tplc="87DC81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942C40"/>
    <w:multiLevelType w:val="hybridMultilevel"/>
    <w:tmpl w:val="9DE86C36"/>
    <w:lvl w:ilvl="0" w:tplc="87DC81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30BB7"/>
    <w:multiLevelType w:val="hybridMultilevel"/>
    <w:tmpl w:val="16A8963E"/>
    <w:lvl w:ilvl="0" w:tplc="87DC81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6"/>
  </w:num>
  <w:num w:numId="4">
    <w:abstractNumId w:val="33"/>
  </w:num>
  <w:num w:numId="5">
    <w:abstractNumId w:val="20"/>
  </w:num>
  <w:num w:numId="6">
    <w:abstractNumId w:val="32"/>
  </w:num>
  <w:num w:numId="7">
    <w:abstractNumId w:val="26"/>
  </w:num>
  <w:num w:numId="8">
    <w:abstractNumId w:val="11"/>
  </w:num>
  <w:num w:numId="9">
    <w:abstractNumId w:val="15"/>
  </w:num>
  <w:num w:numId="10">
    <w:abstractNumId w:val="23"/>
  </w:num>
  <w:num w:numId="11">
    <w:abstractNumId w:val="21"/>
  </w:num>
  <w:num w:numId="12">
    <w:abstractNumId w:val="2"/>
  </w:num>
  <w:num w:numId="13">
    <w:abstractNumId w:val="17"/>
  </w:num>
  <w:num w:numId="14">
    <w:abstractNumId w:val="13"/>
  </w:num>
  <w:num w:numId="15">
    <w:abstractNumId w:val="28"/>
  </w:num>
  <w:num w:numId="16">
    <w:abstractNumId w:val="29"/>
  </w:num>
  <w:num w:numId="17">
    <w:abstractNumId w:val="6"/>
  </w:num>
  <w:num w:numId="18">
    <w:abstractNumId w:val="37"/>
  </w:num>
  <w:num w:numId="19">
    <w:abstractNumId w:val="25"/>
  </w:num>
  <w:num w:numId="20">
    <w:abstractNumId w:val="4"/>
  </w:num>
  <w:num w:numId="21">
    <w:abstractNumId w:val="30"/>
  </w:num>
  <w:num w:numId="22">
    <w:abstractNumId w:val="22"/>
  </w:num>
  <w:num w:numId="23">
    <w:abstractNumId w:val="8"/>
  </w:num>
  <w:num w:numId="24">
    <w:abstractNumId w:val="36"/>
  </w:num>
  <w:num w:numId="25">
    <w:abstractNumId w:val="34"/>
  </w:num>
  <w:num w:numId="26">
    <w:abstractNumId w:val="31"/>
  </w:num>
  <w:num w:numId="27">
    <w:abstractNumId w:val="14"/>
  </w:num>
  <w:num w:numId="28">
    <w:abstractNumId w:val="1"/>
  </w:num>
  <w:num w:numId="29">
    <w:abstractNumId w:val="38"/>
  </w:num>
  <w:num w:numId="30">
    <w:abstractNumId w:val="9"/>
  </w:num>
  <w:num w:numId="31">
    <w:abstractNumId w:val="7"/>
  </w:num>
  <w:num w:numId="32">
    <w:abstractNumId w:val="39"/>
  </w:num>
  <w:num w:numId="33">
    <w:abstractNumId w:val="35"/>
  </w:num>
  <w:num w:numId="34">
    <w:abstractNumId w:val="27"/>
  </w:num>
  <w:num w:numId="35">
    <w:abstractNumId w:val="10"/>
  </w:num>
  <w:num w:numId="36">
    <w:abstractNumId w:val="40"/>
  </w:num>
  <w:num w:numId="37">
    <w:abstractNumId w:val="19"/>
  </w:num>
  <w:num w:numId="38">
    <w:abstractNumId w:val="5"/>
  </w:num>
  <w:num w:numId="39">
    <w:abstractNumId w:val="18"/>
  </w:num>
  <w:num w:numId="40">
    <w:abstractNumId w:val="2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C6"/>
    <w:rsid w:val="000277CB"/>
    <w:rsid w:val="000B57C6"/>
    <w:rsid w:val="000D0B4F"/>
    <w:rsid w:val="000E33C7"/>
    <w:rsid w:val="00166514"/>
    <w:rsid w:val="001F5014"/>
    <w:rsid w:val="002155C8"/>
    <w:rsid w:val="00271D90"/>
    <w:rsid w:val="002A1320"/>
    <w:rsid w:val="002D7863"/>
    <w:rsid w:val="00375116"/>
    <w:rsid w:val="003B1559"/>
    <w:rsid w:val="003C057F"/>
    <w:rsid w:val="003C287F"/>
    <w:rsid w:val="0045278B"/>
    <w:rsid w:val="00482D62"/>
    <w:rsid w:val="004F2670"/>
    <w:rsid w:val="005554CB"/>
    <w:rsid w:val="005600CC"/>
    <w:rsid w:val="005A3C77"/>
    <w:rsid w:val="0064338C"/>
    <w:rsid w:val="006832F0"/>
    <w:rsid w:val="006B5FEB"/>
    <w:rsid w:val="006F2174"/>
    <w:rsid w:val="007037CC"/>
    <w:rsid w:val="007353DA"/>
    <w:rsid w:val="00754D83"/>
    <w:rsid w:val="00817B65"/>
    <w:rsid w:val="008D45E0"/>
    <w:rsid w:val="008E0B76"/>
    <w:rsid w:val="008E4E5F"/>
    <w:rsid w:val="00962614"/>
    <w:rsid w:val="009725C6"/>
    <w:rsid w:val="009A2C23"/>
    <w:rsid w:val="00B37D36"/>
    <w:rsid w:val="00BE1ACE"/>
    <w:rsid w:val="00C7562B"/>
    <w:rsid w:val="00D3738E"/>
    <w:rsid w:val="00DD25E4"/>
    <w:rsid w:val="00DE4105"/>
    <w:rsid w:val="00E114C5"/>
    <w:rsid w:val="00E30D5A"/>
    <w:rsid w:val="00E63110"/>
    <w:rsid w:val="00E90DB7"/>
    <w:rsid w:val="00E932DB"/>
    <w:rsid w:val="00F35940"/>
    <w:rsid w:val="00F571D9"/>
    <w:rsid w:val="00F72BD7"/>
    <w:rsid w:val="00F74C6C"/>
    <w:rsid w:val="00FC0C6F"/>
    <w:rsid w:val="00FD2E70"/>
    <w:rsid w:val="00FD771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1C84DB"/>
  <w15:chartTrackingRefBased/>
  <w15:docId w15:val="{796146A2-608A-4620-89F2-343DAEC9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b/>
      <w:sz w:val="22"/>
      <w:szCs w:val="20"/>
      <w:u w:val="words"/>
    </w:rPr>
  </w:style>
  <w:style w:type="paragraph" w:styleId="Heading3">
    <w:name w:val="heading 3"/>
    <w:basedOn w:val="Normal"/>
    <w:next w:val="Normal"/>
    <w:qFormat/>
    <w:pPr>
      <w:keepNext/>
      <w:outlineLvl w:val="2"/>
    </w:pPr>
    <w:rPr>
      <w:b/>
      <w:sz w:val="22"/>
      <w:szCs w:val="22"/>
      <w:u w:val="single"/>
    </w:rPr>
  </w:style>
  <w:style w:type="paragraph" w:styleId="Heading4">
    <w:name w:val="heading 4"/>
    <w:basedOn w:val="Normal"/>
    <w:next w:val="Normal"/>
    <w:link w:val="Heading4Char"/>
    <w:qFormat/>
    <w:rsid w:val="004E0527"/>
    <w:pPr>
      <w:keepNext/>
      <w:spacing w:before="240" w:after="60"/>
      <w:outlineLvl w:val="3"/>
    </w:pPr>
    <w:rPr>
      <w:b/>
      <w:bCs/>
      <w:sz w:val="28"/>
      <w:szCs w:val="28"/>
    </w:rPr>
  </w:style>
  <w:style w:type="paragraph" w:styleId="Heading5">
    <w:name w:val="heading 5"/>
    <w:basedOn w:val="Normal"/>
    <w:next w:val="Normal"/>
    <w:link w:val="Heading5Char"/>
    <w:qFormat/>
    <w:rsid w:val="004E05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lang w:val="en-US" w:eastAsia="en-US"/>
    </w:rPr>
  </w:style>
  <w:style w:type="paragraph" w:styleId="BodyText">
    <w:name w:val="Body Text"/>
    <w:basedOn w:val="Normal"/>
    <w:rPr>
      <w:b/>
      <w:bCs/>
      <w:sz w:val="32"/>
    </w:rPr>
  </w:style>
  <w:style w:type="paragraph" w:styleId="BodyText3">
    <w:name w:val="Body Text 3"/>
    <w:pPr>
      <w:spacing w:after="120" w:line="264" w:lineRule="auto"/>
    </w:pPr>
    <w:rPr>
      <w:color w:val="000000"/>
      <w:kern w:val="28"/>
      <w:sz w:val="19"/>
      <w:szCs w:val="19"/>
    </w:rPr>
  </w:style>
  <w:style w:type="paragraph" w:styleId="Caption">
    <w:name w:val="caption"/>
    <w:basedOn w:val="Normal"/>
    <w:next w:val="Normal"/>
    <w:qFormat/>
    <w:pPr>
      <w:jc w:val="center"/>
    </w:pPr>
    <w:rPr>
      <w:rFonts w:ascii="Comic Sans MS" w:hAnsi="Comic Sans MS"/>
      <w:sz w:val="40"/>
      <w:u w:val="single"/>
    </w:rPr>
  </w:style>
  <w:style w:type="paragraph" w:styleId="BodyText2">
    <w:name w:val="Body Text 2"/>
    <w:basedOn w:val="Normal"/>
    <w:rPr>
      <w:sz w:val="22"/>
      <w:szCs w:val="22"/>
    </w:rPr>
  </w:style>
  <w:style w:type="paragraph" w:customStyle="1" w:styleId="MediumGrid1-Accent21">
    <w:name w:val="Medium Grid 1 - Accent 21"/>
    <w:basedOn w:val="Normal"/>
    <w:uiPriority w:val="34"/>
    <w:qFormat/>
    <w:rsid w:val="00B52C94"/>
    <w:pPr>
      <w:ind w:left="720"/>
    </w:pPr>
  </w:style>
  <w:style w:type="paragraph" w:styleId="NormalWeb">
    <w:name w:val="Normal (Web)"/>
    <w:basedOn w:val="Normal"/>
    <w:uiPriority w:val="99"/>
    <w:unhideWhenUsed/>
    <w:rsid w:val="00BA582B"/>
    <w:pPr>
      <w:spacing w:before="100" w:beforeAutospacing="1" w:after="100" w:afterAutospacing="1"/>
    </w:pPr>
    <w:rPr>
      <w:lang w:eastAsia="en-GB"/>
    </w:rPr>
  </w:style>
  <w:style w:type="paragraph" w:styleId="Header">
    <w:name w:val="header"/>
    <w:basedOn w:val="Normal"/>
    <w:link w:val="HeaderChar"/>
    <w:rsid w:val="00BA582B"/>
    <w:pPr>
      <w:tabs>
        <w:tab w:val="center" w:pos="4513"/>
        <w:tab w:val="right" w:pos="9026"/>
      </w:tabs>
    </w:pPr>
    <w:rPr>
      <w:lang w:val="x-none"/>
    </w:rPr>
  </w:style>
  <w:style w:type="character" w:customStyle="1" w:styleId="HeaderChar">
    <w:name w:val="Header Char"/>
    <w:link w:val="Header"/>
    <w:rsid w:val="00BA582B"/>
    <w:rPr>
      <w:sz w:val="24"/>
      <w:szCs w:val="24"/>
      <w:lang w:eastAsia="en-US"/>
    </w:rPr>
  </w:style>
  <w:style w:type="paragraph" w:styleId="Footer">
    <w:name w:val="footer"/>
    <w:aliases w:val="SZRptFtrText"/>
    <w:basedOn w:val="Normal"/>
    <w:link w:val="FooterChar"/>
    <w:uiPriority w:val="99"/>
    <w:rsid w:val="00BA582B"/>
    <w:pPr>
      <w:tabs>
        <w:tab w:val="center" w:pos="4513"/>
        <w:tab w:val="right" w:pos="9026"/>
      </w:tabs>
    </w:pPr>
    <w:rPr>
      <w:lang w:val="x-none"/>
    </w:rPr>
  </w:style>
  <w:style w:type="character" w:customStyle="1" w:styleId="FooterChar">
    <w:name w:val="Footer Char"/>
    <w:aliases w:val="SZRptFtrText Char"/>
    <w:link w:val="Footer"/>
    <w:uiPriority w:val="99"/>
    <w:rsid w:val="00BA582B"/>
    <w:rPr>
      <w:sz w:val="24"/>
      <w:szCs w:val="24"/>
      <w:lang w:eastAsia="en-US"/>
    </w:rPr>
  </w:style>
  <w:style w:type="paragraph" w:styleId="BalloonText">
    <w:name w:val="Balloon Text"/>
    <w:basedOn w:val="Normal"/>
    <w:link w:val="BalloonTextChar"/>
    <w:uiPriority w:val="99"/>
    <w:rsid w:val="001C3E01"/>
    <w:rPr>
      <w:rFonts w:ascii="Segoe UI" w:hAnsi="Segoe UI"/>
      <w:sz w:val="18"/>
      <w:szCs w:val="18"/>
      <w:lang w:val="x-none"/>
    </w:rPr>
  </w:style>
  <w:style w:type="character" w:customStyle="1" w:styleId="BalloonTextChar">
    <w:name w:val="Balloon Text Char"/>
    <w:link w:val="BalloonText"/>
    <w:uiPriority w:val="99"/>
    <w:rsid w:val="001C3E01"/>
    <w:rPr>
      <w:rFonts w:ascii="Segoe UI" w:hAnsi="Segoe UI" w:cs="Segoe UI"/>
      <w:sz w:val="18"/>
      <w:szCs w:val="18"/>
      <w:lang w:eastAsia="en-US"/>
    </w:rPr>
  </w:style>
  <w:style w:type="character" w:customStyle="1" w:styleId="Heading4Char">
    <w:name w:val="Heading 4 Char"/>
    <w:link w:val="Heading4"/>
    <w:rsid w:val="004E0527"/>
    <w:rPr>
      <w:b/>
      <w:bCs/>
      <w:sz w:val="28"/>
      <w:szCs w:val="28"/>
    </w:rPr>
  </w:style>
  <w:style w:type="character" w:customStyle="1" w:styleId="Heading5Char">
    <w:name w:val="Heading 5 Char"/>
    <w:link w:val="Heading5"/>
    <w:rsid w:val="004E0527"/>
    <w:rPr>
      <w:b/>
      <w:bCs/>
      <w:i/>
      <w:iCs/>
      <w:sz w:val="26"/>
      <w:szCs w:val="26"/>
    </w:rPr>
  </w:style>
  <w:style w:type="paragraph" w:styleId="BodyTextIndent">
    <w:name w:val="Body Text Indent"/>
    <w:basedOn w:val="Normal"/>
    <w:link w:val="BodyTextIndentChar"/>
    <w:rsid w:val="004E0527"/>
    <w:pPr>
      <w:spacing w:after="120"/>
      <w:ind w:left="283"/>
    </w:pPr>
    <w:rPr>
      <w:rFonts w:ascii="Verdana" w:hAnsi="Verdana"/>
    </w:rPr>
  </w:style>
  <w:style w:type="character" w:customStyle="1" w:styleId="BodyTextIndentChar">
    <w:name w:val="Body Text Indent Char"/>
    <w:link w:val="BodyTextIndent"/>
    <w:rsid w:val="004E0527"/>
    <w:rPr>
      <w:rFonts w:ascii="Verdana" w:hAnsi="Verdana"/>
      <w:sz w:val="24"/>
      <w:szCs w:val="24"/>
    </w:rPr>
  </w:style>
  <w:style w:type="paragraph" w:styleId="BodyTextIndent3">
    <w:name w:val="Body Text Indent 3"/>
    <w:basedOn w:val="Normal"/>
    <w:link w:val="BodyTextIndent3Char"/>
    <w:rsid w:val="004E0527"/>
    <w:pPr>
      <w:spacing w:after="120"/>
      <w:ind w:left="283"/>
    </w:pPr>
    <w:rPr>
      <w:rFonts w:ascii="Verdana" w:hAnsi="Verdana"/>
      <w:sz w:val="16"/>
      <w:szCs w:val="16"/>
    </w:rPr>
  </w:style>
  <w:style w:type="character" w:customStyle="1" w:styleId="BodyTextIndent3Char">
    <w:name w:val="Body Text Indent 3 Char"/>
    <w:link w:val="BodyTextIndent3"/>
    <w:rsid w:val="004E0527"/>
    <w:rPr>
      <w:rFonts w:ascii="Verdana" w:hAnsi="Verdana"/>
      <w:sz w:val="16"/>
      <w:szCs w:val="16"/>
    </w:rPr>
  </w:style>
  <w:style w:type="paragraph" w:styleId="BodyTextIndent2">
    <w:name w:val="Body Text Indent 2"/>
    <w:basedOn w:val="Normal"/>
    <w:link w:val="BodyTextIndent2Char"/>
    <w:rsid w:val="004E0527"/>
    <w:pPr>
      <w:spacing w:after="120" w:line="480" w:lineRule="auto"/>
      <w:ind w:left="283"/>
    </w:pPr>
  </w:style>
  <w:style w:type="character" w:customStyle="1" w:styleId="BodyTextIndent2Char">
    <w:name w:val="Body Text Indent 2 Char"/>
    <w:link w:val="BodyTextIndent2"/>
    <w:rsid w:val="004E0527"/>
    <w:rPr>
      <w:sz w:val="24"/>
      <w:szCs w:val="24"/>
    </w:rPr>
  </w:style>
  <w:style w:type="character" w:styleId="PageNumber">
    <w:name w:val="page number"/>
    <w:basedOn w:val="DefaultParagraphFont"/>
    <w:rsid w:val="004E0527"/>
  </w:style>
  <w:style w:type="character" w:styleId="Emphasis">
    <w:name w:val="Emphasis"/>
    <w:uiPriority w:val="20"/>
    <w:qFormat/>
    <w:rsid w:val="000D0B4F"/>
    <w:rPr>
      <w:i/>
      <w:iCs/>
    </w:rPr>
  </w:style>
  <w:style w:type="character" w:styleId="Hyperlink">
    <w:name w:val="Hyperlink"/>
    <w:uiPriority w:val="99"/>
    <w:unhideWhenUsed/>
    <w:rsid w:val="000D0B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81872">
      <w:bodyDiv w:val="1"/>
      <w:marLeft w:val="0"/>
      <w:marRight w:val="0"/>
      <w:marTop w:val="0"/>
      <w:marBottom w:val="0"/>
      <w:divBdr>
        <w:top w:val="none" w:sz="0" w:space="0" w:color="auto"/>
        <w:left w:val="none" w:sz="0" w:space="0" w:color="auto"/>
        <w:bottom w:val="none" w:sz="0" w:space="0" w:color="auto"/>
        <w:right w:val="none" w:sz="0" w:space="0" w:color="auto"/>
      </w:divBdr>
    </w:div>
    <w:div w:id="501816780">
      <w:bodyDiv w:val="1"/>
      <w:marLeft w:val="0"/>
      <w:marRight w:val="0"/>
      <w:marTop w:val="0"/>
      <w:marBottom w:val="0"/>
      <w:divBdr>
        <w:top w:val="none" w:sz="0" w:space="0" w:color="auto"/>
        <w:left w:val="none" w:sz="0" w:space="0" w:color="auto"/>
        <w:bottom w:val="none" w:sz="0" w:space="0" w:color="auto"/>
        <w:right w:val="none" w:sz="0" w:space="0" w:color="auto"/>
      </w:divBdr>
    </w:div>
    <w:div w:id="507258314">
      <w:bodyDiv w:val="1"/>
      <w:marLeft w:val="0"/>
      <w:marRight w:val="0"/>
      <w:marTop w:val="0"/>
      <w:marBottom w:val="0"/>
      <w:divBdr>
        <w:top w:val="none" w:sz="0" w:space="0" w:color="auto"/>
        <w:left w:val="none" w:sz="0" w:space="0" w:color="auto"/>
        <w:bottom w:val="none" w:sz="0" w:space="0" w:color="auto"/>
        <w:right w:val="none" w:sz="0" w:space="0" w:color="auto"/>
      </w:divBdr>
      <w:divsChild>
        <w:div w:id="1907179925">
          <w:marLeft w:val="432"/>
          <w:marRight w:val="0"/>
          <w:marTop w:val="50"/>
          <w:marBottom w:val="0"/>
          <w:divBdr>
            <w:top w:val="none" w:sz="0" w:space="0" w:color="auto"/>
            <w:left w:val="none" w:sz="0" w:space="0" w:color="auto"/>
            <w:bottom w:val="none" w:sz="0" w:space="0" w:color="auto"/>
            <w:right w:val="none" w:sz="0" w:space="0" w:color="auto"/>
          </w:divBdr>
        </w:div>
      </w:divsChild>
    </w:div>
    <w:div w:id="817764926">
      <w:bodyDiv w:val="1"/>
      <w:marLeft w:val="0"/>
      <w:marRight w:val="0"/>
      <w:marTop w:val="0"/>
      <w:marBottom w:val="0"/>
      <w:divBdr>
        <w:top w:val="none" w:sz="0" w:space="0" w:color="auto"/>
        <w:left w:val="none" w:sz="0" w:space="0" w:color="auto"/>
        <w:bottom w:val="none" w:sz="0" w:space="0" w:color="auto"/>
        <w:right w:val="none" w:sz="0" w:space="0" w:color="auto"/>
      </w:divBdr>
    </w:div>
    <w:div w:id="879828702">
      <w:bodyDiv w:val="1"/>
      <w:marLeft w:val="0"/>
      <w:marRight w:val="0"/>
      <w:marTop w:val="0"/>
      <w:marBottom w:val="0"/>
      <w:divBdr>
        <w:top w:val="none" w:sz="0" w:space="0" w:color="auto"/>
        <w:left w:val="none" w:sz="0" w:space="0" w:color="auto"/>
        <w:bottom w:val="none" w:sz="0" w:space="0" w:color="auto"/>
        <w:right w:val="none" w:sz="0" w:space="0" w:color="auto"/>
      </w:divBdr>
    </w:div>
    <w:div w:id="1082919557">
      <w:bodyDiv w:val="1"/>
      <w:marLeft w:val="0"/>
      <w:marRight w:val="0"/>
      <w:marTop w:val="0"/>
      <w:marBottom w:val="0"/>
      <w:divBdr>
        <w:top w:val="none" w:sz="0" w:space="0" w:color="auto"/>
        <w:left w:val="none" w:sz="0" w:space="0" w:color="auto"/>
        <w:bottom w:val="none" w:sz="0" w:space="0" w:color="auto"/>
        <w:right w:val="none" w:sz="0" w:space="0" w:color="auto"/>
      </w:divBdr>
      <w:divsChild>
        <w:div w:id="2078551412">
          <w:marLeft w:val="0"/>
          <w:marRight w:val="0"/>
          <w:marTop w:val="0"/>
          <w:marBottom w:val="0"/>
          <w:divBdr>
            <w:top w:val="none" w:sz="0" w:space="0" w:color="auto"/>
            <w:left w:val="none" w:sz="0" w:space="0" w:color="auto"/>
            <w:bottom w:val="none" w:sz="0" w:space="0" w:color="auto"/>
            <w:right w:val="none" w:sz="0" w:space="0" w:color="auto"/>
          </w:divBdr>
          <w:divsChild>
            <w:div w:id="229851491">
              <w:marLeft w:val="0"/>
              <w:marRight w:val="0"/>
              <w:marTop w:val="0"/>
              <w:marBottom w:val="0"/>
              <w:divBdr>
                <w:top w:val="none" w:sz="0" w:space="0" w:color="auto"/>
                <w:left w:val="none" w:sz="0" w:space="0" w:color="auto"/>
                <w:bottom w:val="none" w:sz="0" w:space="0" w:color="auto"/>
                <w:right w:val="none" w:sz="0" w:space="0" w:color="auto"/>
              </w:divBdr>
              <w:divsChild>
                <w:div w:id="85805502">
                  <w:marLeft w:val="0"/>
                  <w:marRight w:val="0"/>
                  <w:marTop w:val="0"/>
                  <w:marBottom w:val="0"/>
                  <w:divBdr>
                    <w:top w:val="none" w:sz="0" w:space="0" w:color="auto"/>
                    <w:left w:val="none" w:sz="0" w:space="0" w:color="auto"/>
                    <w:bottom w:val="none" w:sz="0" w:space="0" w:color="auto"/>
                    <w:right w:val="none" w:sz="0" w:space="0" w:color="auto"/>
                  </w:divBdr>
                </w:div>
              </w:divsChild>
            </w:div>
            <w:div w:id="2008825585">
              <w:marLeft w:val="0"/>
              <w:marRight w:val="0"/>
              <w:marTop w:val="0"/>
              <w:marBottom w:val="0"/>
              <w:divBdr>
                <w:top w:val="none" w:sz="0" w:space="0" w:color="auto"/>
                <w:left w:val="none" w:sz="0" w:space="0" w:color="auto"/>
                <w:bottom w:val="none" w:sz="0" w:space="0" w:color="auto"/>
                <w:right w:val="none" w:sz="0" w:space="0" w:color="auto"/>
              </w:divBdr>
              <w:divsChild>
                <w:div w:id="544367267">
                  <w:marLeft w:val="0"/>
                  <w:marRight w:val="0"/>
                  <w:marTop w:val="0"/>
                  <w:marBottom w:val="0"/>
                  <w:divBdr>
                    <w:top w:val="none" w:sz="0" w:space="0" w:color="auto"/>
                    <w:left w:val="none" w:sz="0" w:space="0" w:color="auto"/>
                    <w:bottom w:val="none" w:sz="0" w:space="0" w:color="auto"/>
                    <w:right w:val="none" w:sz="0" w:space="0" w:color="auto"/>
                  </w:divBdr>
                </w:div>
                <w:div w:id="10521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25621">
      <w:bodyDiv w:val="1"/>
      <w:marLeft w:val="0"/>
      <w:marRight w:val="0"/>
      <w:marTop w:val="0"/>
      <w:marBottom w:val="0"/>
      <w:divBdr>
        <w:top w:val="none" w:sz="0" w:space="0" w:color="auto"/>
        <w:left w:val="none" w:sz="0" w:space="0" w:color="auto"/>
        <w:bottom w:val="none" w:sz="0" w:space="0" w:color="auto"/>
        <w:right w:val="none" w:sz="0" w:space="0" w:color="auto"/>
      </w:divBdr>
    </w:div>
    <w:div w:id="1663194609">
      <w:bodyDiv w:val="1"/>
      <w:marLeft w:val="0"/>
      <w:marRight w:val="0"/>
      <w:marTop w:val="0"/>
      <w:marBottom w:val="0"/>
      <w:divBdr>
        <w:top w:val="none" w:sz="0" w:space="0" w:color="auto"/>
        <w:left w:val="none" w:sz="0" w:space="0" w:color="auto"/>
        <w:bottom w:val="none" w:sz="0" w:space="0" w:color="auto"/>
        <w:right w:val="none" w:sz="0" w:space="0" w:color="auto"/>
      </w:divBdr>
      <w:divsChild>
        <w:div w:id="1019550774">
          <w:marLeft w:val="432"/>
          <w:marRight w:val="0"/>
          <w:marTop w:val="134"/>
          <w:marBottom w:val="0"/>
          <w:divBdr>
            <w:top w:val="none" w:sz="0" w:space="0" w:color="auto"/>
            <w:left w:val="none" w:sz="0" w:space="0" w:color="auto"/>
            <w:bottom w:val="none" w:sz="0" w:space="0" w:color="auto"/>
            <w:right w:val="none" w:sz="0" w:space="0" w:color="auto"/>
          </w:divBdr>
        </w:div>
        <w:div w:id="1347749288">
          <w:marLeft w:val="432"/>
          <w:marRight w:val="0"/>
          <w:marTop w:val="134"/>
          <w:marBottom w:val="0"/>
          <w:divBdr>
            <w:top w:val="none" w:sz="0" w:space="0" w:color="auto"/>
            <w:left w:val="none" w:sz="0" w:space="0" w:color="auto"/>
            <w:bottom w:val="none" w:sz="0" w:space="0" w:color="auto"/>
            <w:right w:val="none" w:sz="0" w:space="0" w:color="auto"/>
          </w:divBdr>
        </w:div>
      </w:divsChild>
    </w:div>
    <w:div w:id="1759906425">
      <w:bodyDiv w:val="1"/>
      <w:marLeft w:val="0"/>
      <w:marRight w:val="0"/>
      <w:marTop w:val="0"/>
      <w:marBottom w:val="0"/>
      <w:divBdr>
        <w:top w:val="none" w:sz="0" w:space="0" w:color="auto"/>
        <w:left w:val="none" w:sz="0" w:space="0" w:color="auto"/>
        <w:bottom w:val="none" w:sz="0" w:space="0" w:color="auto"/>
        <w:right w:val="none" w:sz="0" w:space="0" w:color="auto"/>
      </w:divBdr>
      <w:divsChild>
        <w:div w:id="1770857827">
          <w:marLeft w:val="0"/>
          <w:marRight w:val="0"/>
          <w:marTop w:val="0"/>
          <w:marBottom w:val="0"/>
          <w:divBdr>
            <w:top w:val="none" w:sz="0" w:space="0" w:color="auto"/>
            <w:left w:val="none" w:sz="0" w:space="0" w:color="auto"/>
            <w:bottom w:val="none" w:sz="0" w:space="0" w:color="auto"/>
            <w:right w:val="none" w:sz="0" w:space="0" w:color="auto"/>
          </w:divBdr>
          <w:divsChild>
            <w:div w:id="1907185259">
              <w:marLeft w:val="0"/>
              <w:marRight w:val="0"/>
              <w:marTop w:val="0"/>
              <w:marBottom w:val="0"/>
              <w:divBdr>
                <w:top w:val="none" w:sz="0" w:space="0" w:color="auto"/>
                <w:left w:val="none" w:sz="0" w:space="0" w:color="auto"/>
                <w:bottom w:val="none" w:sz="0" w:space="0" w:color="auto"/>
                <w:right w:val="none" w:sz="0" w:space="0" w:color="auto"/>
              </w:divBdr>
              <w:divsChild>
                <w:div w:id="16312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v.uk/government/publications/national-curriculum-in-england-mathematics-programmes-of-study/national-curriculum-in-england-mathematics-programmes-of-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5405D4-A9A9-4DAA-9548-66BB4E9C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69C8148F</Template>
  <TotalTime>3</TotalTime>
  <Pages>7</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Policy</vt:lpstr>
    </vt:vector>
  </TitlesOfParts>
  <Company> </Company>
  <LinksUpToDate>false</LinksUpToDate>
  <CharactersWithSpaces>14624</CharactersWithSpaces>
  <SharedDoc>false</SharedDoc>
  <HLinks>
    <vt:vector size="6" baseType="variant">
      <vt:variant>
        <vt:i4>5177363</vt:i4>
      </vt:variant>
      <vt:variant>
        <vt:i4>0</vt:i4>
      </vt:variant>
      <vt:variant>
        <vt:i4>0</vt:i4>
      </vt:variant>
      <vt:variant>
        <vt:i4>5</vt:i4>
      </vt:variant>
      <vt:variant>
        <vt:lpwstr>https://www.gov.uk/government/publications/national-curriculum-in-england-mathematics-programmes-of-study/national-curriculum-in-england-mathematics-programmes-of-study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chris.kitsiou</dc:creator>
  <cp:keywords/>
  <dc:description/>
  <cp:lastModifiedBy>Helen Ballam</cp:lastModifiedBy>
  <cp:revision>3</cp:revision>
  <cp:lastPrinted>2017-10-16T10:26:00Z</cp:lastPrinted>
  <dcterms:created xsi:type="dcterms:W3CDTF">2017-10-16T14:34:00Z</dcterms:created>
  <dcterms:modified xsi:type="dcterms:W3CDTF">2018-01-24T09:31:00Z</dcterms:modified>
</cp:coreProperties>
</file>